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Look w:val="0000" w:firstRow="0" w:lastRow="0" w:firstColumn="0" w:lastColumn="0" w:noHBand="0" w:noVBand="0"/>
      </w:tblPr>
      <w:tblGrid>
        <w:gridCol w:w="4395"/>
        <w:gridCol w:w="5670"/>
      </w:tblGrid>
      <w:tr w:rsidR="00A74560" w:rsidRPr="005B7497" w14:paraId="4963F76D" w14:textId="77777777" w:rsidTr="004F425D">
        <w:trPr>
          <w:trHeight w:val="272"/>
        </w:trPr>
        <w:tc>
          <w:tcPr>
            <w:tcW w:w="4395" w:type="dxa"/>
          </w:tcPr>
          <w:p w14:paraId="7B91A765" w14:textId="77777777" w:rsidR="00A74560" w:rsidRPr="005B7497" w:rsidRDefault="00A74560">
            <w:pPr>
              <w:widowControl w:val="0"/>
              <w:jc w:val="both"/>
              <w:rPr>
                <w:sz w:val="26"/>
                <w:szCs w:val="26"/>
              </w:rPr>
            </w:pPr>
          </w:p>
        </w:tc>
        <w:tc>
          <w:tcPr>
            <w:tcW w:w="5670" w:type="dxa"/>
          </w:tcPr>
          <w:p w14:paraId="1DCFDA7C" w14:textId="77777777" w:rsidR="006F1B88" w:rsidRPr="005B7497" w:rsidRDefault="00EF4BE7" w:rsidP="004F425D">
            <w:pPr>
              <w:widowControl w:val="0"/>
              <w:jc w:val="both"/>
              <w:rPr>
                <w:sz w:val="26"/>
                <w:szCs w:val="26"/>
              </w:rPr>
            </w:pPr>
            <w:r w:rsidRPr="005B7497">
              <w:rPr>
                <w:snapToGrid w:val="0"/>
                <w:sz w:val="26"/>
                <w:szCs w:val="26"/>
              </w:rPr>
              <w:t xml:space="preserve"> «</w:t>
            </w:r>
            <w:r w:rsidR="006F1B88" w:rsidRPr="005B7497">
              <w:rPr>
                <w:snapToGrid w:val="0"/>
                <w:sz w:val="26"/>
                <w:szCs w:val="26"/>
              </w:rPr>
              <w:t>УТВЕРЖДЕН</w:t>
            </w:r>
            <w:r w:rsidRPr="005B7497">
              <w:rPr>
                <w:snapToGrid w:val="0"/>
                <w:sz w:val="26"/>
                <w:szCs w:val="26"/>
              </w:rPr>
              <w:t>»</w:t>
            </w:r>
          </w:p>
          <w:p w14:paraId="49FD8636" w14:textId="77777777" w:rsidR="006F1B88" w:rsidRPr="005B7497" w:rsidRDefault="006F1B88" w:rsidP="006F1B88">
            <w:pPr>
              <w:widowControl w:val="0"/>
              <w:spacing w:line="240" w:lineRule="atLeast"/>
              <w:jc w:val="both"/>
              <w:rPr>
                <w:sz w:val="26"/>
                <w:szCs w:val="26"/>
              </w:rPr>
            </w:pPr>
            <w:r w:rsidRPr="005B7497">
              <w:rPr>
                <w:snapToGrid w:val="0"/>
                <w:sz w:val="26"/>
                <w:szCs w:val="26"/>
              </w:rPr>
              <w:t>Общим</w:t>
            </w:r>
            <w:r w:rsidR="004F425D">
              <w:rPr>
                <w:snapToGrid w:val="0"/>
                <w:sz w:val="26"/>
                <w:szCs w:val="26"/>
              </w:rPr>
              <w:t xml:space="preserve"> </w:t>
            </w:r>
            <w:r w:rsidRPr="005B7497">
              <w:rPr>
                <w:snapToGrid w:val="0"/>
                <w:sz w:val="26"/>
                <w:szCs w:val="26"/>
              </w:rPr>
              <w:t>собранием</w:t>
            </w:r>
            <w:r w:rsidR="004F425D">
              <w:rPr>
                <w:snapToGrid w:val="0"/>
                <w:sz w:val="26"/>
                <w:szCs w:val="26"/>
              </w:rPr>
              <w:t xml:space="preserve"> </w:t>
            </w:r>
            <w:r w:rsidRPr="005B7497">
              <w:rPr>
                <w:snapToGrid w:val="0"/>
                <w:sz w:val="26"/>
                <w:szCs w:val="26"/>
              </w:rPr>
              <w:t xml:space="preserve">акционеров </w:t>
            </w:r>
            <w:r w:rsidR="00AA2A91" w:rsidRPr="005B7497">
              <w:rPr>
                <w:snapToGrid w:val="0"/>
                <w:sz w:val="26"/>
                <w:szCs w:val="26"/>
              </w:rPr>
              <w:t>П</w:t>
            </w:r>
            <w:r w:rsidRPr="005B7497">
              <w:rPr>
                <w:snapToGrid w:val="0"/>
                <w:sz w:val="26"/>
                <w:szCs w:val="26"/>
              </w:rPr>
              <w:t>АО «СЗЭУК»</w:t>
            </w:r>
          </w:p>
          <w:p w14:paraId="1E12A42E" w14:textId="77777777" w:rsidR="006F1B88" w:rsidRPr="005B7497" w:rsidRDefault="00EF4BE7" w:rsidP="006F1B88">
            <w:pPr>
              <w:framePr w:hSpace="180" w:wrap="notBeside" w:hAnchor="margin" w:y="535"/>
              <w:widowControl w:val="0"/>
              <w:spacing w:line="240" w:lineRule="atLeast"/>
              <w:jc w:val="both"/>
              <w:rPr>
                <w:sz w:val="26"/>
                <w:szCs w:val="26"/>
              </w:rPr>
            </w:pPr>
            <w:r w:rsidRPr="005B7497">
              <w:rPr>
                <w:snapToGrid w:val="0"/>
                <w:sz w:val="26"/>
                <w:szCs w:val="26"/>
              </w:rPr>
              <w:t>П</w:t>
            </w:r>
            <w:r w:rsidR="006F1B88" w:rsidRPr="005B7497">
              <w:rPr>
                <w:snapToGrid w:val="0"/>
                <w:sz w:val="26"/>
                <w:szCs w:val="26"/>
              </w:rPr>
              <w:t>ротокол №</w:t>
            </w:r>
            <w:r w:rsidR="004F4EB6" w:rsidRPr="005B7497">
              <w:rPr>
                <w:snapToGrid w:val="0"/>
                <w:sz w:val="26"/>
                <w:szCs w:val="26"/>
              </w:rPr>
              <w:t>__</w:t>
            </w:r>
            <w:r w:rsidR="006F1B88" w:rsidRPr="005B7497">
              <w:rPr>
                <w:snapToGrid w:val="0"/>
                <w:sz w:val="26"/>
                <w:szCs w:val="26"/>
              </w:rPr>
              <w:t xml:space="preserve"> от </w:t>
            </w:r>
            <w:r w:rsidR="004F4EB6" w:rsidRPr="005B7497">
              <w:rPr>
                <w:snapToGrid w:val="0"/>
                <w:sz w:val="26"/>
                <w:szCs w:val="26"/>
              </w:rPr>
              <w:t>_________</w:t>
            </w:r>
            <w:r w:rsidR="00FE619D" w:rsidRPr="005B7497">
              <w:rPr>
                <w:snapToGrid w:val="0"/>
                <w:sz w:val="26"/>
                <w:szCs w:val="26"/>
              </w:rPr>
              <w:t>201</w:t>
            </w:r>
            <w:r w:rsidR="00AA2A91" w:rsidRPr="005B7497">
              <w:rPr>
                <w:snapToGrid w:val="0"/>
                <w:sz w:val="26"/>
                <w:szCs w:val="26"/>
              </w:rPr>
              <w:t>7</w:t>
            </w:r>
            <w:r w:rsidR="006F1B88" w:rsidRPr="005B7497">
              <w:rPr>
                <w:snapToGrid w:val="0"/>
                <w:sz w:val="26"/>
                <w:szCs w:val="26"/>
              </w:rPr>
              <w:t xml:space="preserve"> г.</w:t>
            </w:r>
          </w:p>
          <w:p w14:paraId="4C313507" w14:textId="77777777" w:rsidR="00AA2A91" w:rsidRPr="005B7497" w:rsidRDefault="00AA2A91" w:rsidP="006F1B88">
            <w:pPr>
              <w:framePr w:hSpace="180" w:wrap="notBeside" w:hAnchor="margin" w:y="535"/>
              <w:widowControl w:val="0"/>
              <w:spacing w:line="240" w:lineRule="atLeast"/>
              <w:jc w:val="both"/>
              <w:rPr>
                <w:snapToGrid w:val="0"/>
                <w:sz w:val="26"/>
                <w:szCs w:val="26"/>
              </w:rPr>
            </w:pPr>
          </w:p>
          <w:p w14:paraId="16CC2FDA" w14:textId="77777777" w:rsidR="005D4A29" w:rsidRDefault="005D4A29" w:rsidP="006F1B88">
            <w:pPr>
              <w:framePr w:hSpace="180" w:wrap="notBeside" w:hAnchor="margin" w:y="535"/>
              <w:widowControl w:val="0"/>
              <w:spacing w:line="240" w:lineRule="atLeast"/>
              <w:jc w:val="both"/>
              <w:rPr>
                <w:snapToGrid w:val="0"/>
                <w:sz w:val="26"/>
                <w:szCs w:val="26"/>
              </w:rPr>
            </w:pPr>
            <w:r w:rsidRPr="005B7497">
              <w:rPr>
                <w:snapToGrid w:val="0"/>
                <w:sz w:val="26"/>
                <w:szCs w:val="26"/>
              </w:rPr>
              <w:t>Председатель собрания</w:t>
            </w:r>
          </w:p>
          <w:p w14:paraId="32547DA9" w14:textId="77777777" w:rsidR="00982A15" w:rsidRPr="005B7497" w:rsidRDefault="00982A15" w:rsidP="006F1B88">
            <w:pPr>
              <w:framePr w:hSpace="180" w:wrap="notBeside" w:hAnchor="margin" w:y="535"/>
              <w:widowControl w:val="0"/>
              <w:spacing w:line="240" w:lineRule="atLeast"/>
              <w:jc w:val="both"/>
              <w:rPr>
                <w:sz w:val="26"/>
                <w:szCs w:val="26"/>
              </w:rPr>
            </w:pPr>
          </w:p>
          <w:p w14:paraId="6E659076" w14:textId="77777777" w:rsidR="00A74560" w:rsidRPr="005B7497" w:rsidRDefault="005D4A29" w:rsidP="006F1B88">
            <w:pPr>
              <w:widowControl w:val="0"/>
              <w:spacing w:line="240" w:lineRule="atLeast"/>
              <w:jc w:val="both"/>
              <w:rPr>
                <w:sz w:val="26"/>
                <w:szCs w:val="26"/>
              </w:rPr>
            </w:pPr>
            <w:r w:rsidRPr="005B7497">
              <w:rPr>
                <w:snapToGrid w:val="0"/>
                <w:sz w:val="26"/>
                <w:szCs w:val="26"/>
              </w:rPr>
              <w:t>__________________________</w:t>
            </w:r>
            <w:r w:rsidR="00AA2A91" w:rsidRPr="005B7497">
              <w:rPr>
                <w:snapToGrid w:val="0"/>
                <w:sz w:val="26"/>
                <w:szCs w:val="26"/>
              </w:rPr>
              <w:t xml:space="preserve"> </w:t>
            </w:r>
            <w:r w:rsidR="00DE6728" w:rsidRPr="005B7497">
              <w:rPr>
                <w:snapToGrid w:val="0"/>
                <w:sz w:val="26"/>
                <w:szCs w:val="26"/>
              </w:rPr>
              <w:t>/</w:t>
            </w:r>
            <w:r w:rsidR="00AA2A91" w:rsidRPr="005B7497">
              <w:rPr>
                <w:snapToGrid w:val="0"/>
                <w:sz w:val="26"/>
                <w:szCs w:val="26"/>
              </w:rPr>
              <w:t>И.Д. Норвейшис</w:t>
            </w:r>
            <w:r w:rsidR="00DE6728" w:rsidRPr="005B7497">
              <w:rPr>
                <w:snapToGrid w:val="0"/>
                <w:sz w:val="26"/>
                <w:szCs w:val="26"/>
              </w:rPr>
              <w:t>/</w:t>
            </w:r>
            <w:r w:rsidRPr="005B7497">
              <w:rPr>
                <w:snapToGrid w:val="0"/>
                <w:sz w:val="26"/>
                <w:szCs w:val="26"/>
              </w:rPr>
              <w:t xml:space="preserve"> </w:t>
            </w:r>
          </w:p>
        </w:tc>
      </w:tr>
    </w:tbl>
    <w:p w14:paraId="1B17F47B" w14:textId="77777777" w:rsidR="00A74560" w:rsidRPr="005B7497" w:rsidRDefault="00A74560">
      <w:pPr>
        <w:widowControl w:val="0"/>
        <w:jc w:val="both"/>
        <w:rPr>
          <w:snapToGrid w:val="0"/>
          <w:sz w:val="26"/>
          <w:szCs w:val="26"/>
        </w:rPr>
      </w:pPr>
    </w:p>
    <w:p w14:paraId="010ACB09" w14:textId="77777777" w:rsidR="00A74560" w:rsidRPr="005B7497" w:rsidRDefault="00A74560">
      <w:pPr>
        <w:widowControl w:val="0"/>
        <w:jc w:val="both"/>
        <w:rPr>
          <w:snapToGrid w:val="0"/>
          <w:sz w:val="26"/>
          <w:szCs w:val="26"/>
        </w:rPr>
      </w:pPr>
    </w:p>
    <w:p w14:paraId="161BBC2A" w14:textId="77777777" w:rsidR="00A74560" w:rsidRPr="005B7497" w:rsidRDefault="00A74560">
      <w:pPr>
        <w:widowControl w:val="0"/>
        <w:jc w:val="both"/>
        <w:rPr>
          <w:snapToGrid w:val="0"/>
          <w:sz w:val="26"/>
          <w:szCs w:val="26"/>
        </w:rPr>
      </w:pPr>
    </w:p>
    <w:p w14:paraId="410E4AF6" w14:textId="77777777" w:rsidR="00A74560" w:rsidRPr="005B7497" w:rsidRDefault="00A74560">
      <w:pPr>
        <w:widowControl w:val="0"/>
        <w:jc w:val="both"/>
        <w:rPr>
          <w:snapToGrid w:val="0"/>
          <w:sz w:val="26"/>
          <w:szCs w:val="26"/>
        </w:rPr>
      </w:pPr>
    </w:p>
    <w:p w14:paraId="5C5E8B15" w14:textId="77777777" w:rsidR="00A74560" w:rsidRPr="005B7497" w:rsidRDefault="00A74560">
      <w:pPr>
        <w:widowControl w:val="0"/>
        <w:jc w:val="both"/>
        <w:rPr>
          <w:snapToGrid w:val="0"/>
          <w:sz w:val="26"/>
          <w:szCs w:val="26"/>
        </w:rPr>
      </w:pPr>
    </w:p>
    <w:p w14:paraId="320A8058" w14:textId="77777777" w:rsidR="00A74560" w:rsidRPr="005B7497" w:rsidRDefault="00A74560">
      <w:pPr>
        <w:widowControl w:val="0"/>
        <w:jc w:val="both"/>
        <w:rPr>
          <w:snapToGrid w:val="0"/>
          <w:sz w:val="26"/>
          <w:szCs w:val="26"/>
        </w:rPr>
      </w:pPr>
    </w:p>
    <w:p w14:paraId="57EA7008" w14:textId="77777777" w:rsidR="00A74560" w:rsidRPr="005B7497" w:rsidRDefault="00A74560">
      <w:pPr>
        <w:widowControl w:val="0"/>
        <w:jc w:val="both"/>
        <w:rPr>
          <w:snapToGrid w:val="0"/>
          <w:sz w:val="26"/>
          <w:szCs w:val="26"/>
        </w:rPr>
      </w:pPr>
    </w:p>
    <w:p w14:paraId="57D8C85C" w14:textId="77777777" w:rsidR="00A74560" w:rsidRPr="005B7497" w:rsidRDefault="00A74560">
      <w:pPr>
        <w:widowControl w:val="0"/>
        <w:jc w:val="both"/>
        <w:rPr>
          <w:snapToGrid w:val="0"/>
          <w:sz w:val="26"/>
          <w:szCs w:val="26"/>
        </w:rPr>
      </w:pPr>
    </w:p>
    <w:p w14:paraId="328B4904" w14:textId="77777777" w:rsidR="00A74560" w:rsidRPr="005B7497" w:rsidRDefault="00A74560">
      <w:pPr>
        <w:widowControl w:val="0"/>
        <w:jc w:val="both"/>
        <w:rPr>
          <w:snapToGrid w:val="0"/>
          <w:sz w:val="26"/>
          <w:szCs w:val="26"/>
        </w:rPr>
      </w:pPr>
    </w:p>
    <w:p w14:paraId="247CDEE5" w14:textId="77777777" w:rsidR="00A74560" w:rsidRPr="005B7497" w:rsidRDefault="00A74560">
      <w:pPr>
        <w:widowControl w:val="0"/>
        <w:jc w:val="both"/>
        <w:rPr>
          <w:snapToGrid w:val="0"/>
          <w:sz w:val="26"/>
          <w:szCs w:val="26"/>
        </w:rPr>
      </w:pPr>
    </w:p>
    <w:p w14:paraId="657FB2C2" w14:textId="77777777" w:rsidR="00A74560" w:rsidRPr="005B7497" w:rsidRDefault="00A74560">
      <w:pPr>
        <w:widowControl w:val="0"/>
        <w:jc w:val="both"/>
        <w:rPr>
          <w:snapToGrid w:val="0"/>
          <w:sz w:val="26"/>
          <w:szCs w:val="26"/>
        </w:rPr>
      </w:pPr>
    </w:p>
    <w:p w14:paraId="6EF9A5D3" w14:textId="77777777" w:rsidR="00A74560" w:rsidRPr="005B7497" w:rsidRDefault="00A74560">
      <w:pPr>
        <w:widowControl w:val="0"/>
        <w:jc w:val="both"/>
        <w:rPr>
          <w:snapToGrid w:val="0"/>
          <w:sz w:val="26"/>
          <w:szCs w:val="26"/>
        </w:rPr>
      </w:pPr>
    </w:p>
    <w:p w14:paraId="7A5B7853" w14:textId="77777777" w:rsidR="00A74560" w:rsidRPr="005B7497" w:rsidRDefault="00A74560">
      <w:pPr>
        <w:widowControl w:val="0"/>
        <w:jc w:val="both"/>
        <w:rPr>
          <w:snapToGrid w:val="0"/>
          <w:sz w:val="26"/>
          <w:szCs w:val="26"/>
        </w:rPr>
      </w:pPr>
    </w:p>
    <w:p w14:paraId="2223FEEA" w14:textId="77777777" w:rsidR="00A74560" w:rsidRPr="005B7497" w:rsidRDefault="00A74560">
      <w:pPr>
        <w:widowControl w:val="0"/>
        <w:jc w:val="both"/>
        <w:rPr>
          <w:snapToGrid w:val="0"/>
          <w:sz w:val="26"/>
          <w:szCs w:val="26"/>
        </w:rPr>
      </w:pPr>
    </w:p>
    <w:p w14:paraId="59F72D19" w14:textId="77777777" w:rsidR="00A74560" w:rsidRPr="005B7497" w:rsidRDefault="00A74560">
      <w:pPr>
        <w:widowControl w:val="0"/>
        <w:jc w:val="both"/>
        <w:rPr>
          <w:snapToGrid w:val="0"/>
          <w:sz w:val="26"/>
          <w:szCs w:val="26"/>
        </w:rPr>
      </w:pPr>
    </w:p>
    <w:p w14:paraId="7A8A0CF8" w14:textId="77777777" w:rsidR="00A74560" w:rsidRPr="004F425D" w:rsidRDefault="00A74560">
      <w:pPr>
        <w:widowControl w:val="0"/>
        <w:jc w:val="center"/>
        <w:rPr>
          <w:b/>
          <w:snapToGrid w:val="0"/>
          <w:sz w:val="32"/>
          <w:szCs w:val="32"/>
        </w:rPr>
      </w:pPr>
      <w:r w:rsidRPr="004F425D">
        <w:rPr>
          <w:b/>
          <w:snapToGrid w:val="0"/>
          <w:sz w:val="32"/>
          <w:szCs w:val="32"/>
        </w:rPr>
        <w:t>УСТАВ</w:t>
      </w:r>
    </w:p>
    <w:p w14:paraId="1D206DB9" w14:textId="77777777" w:rsidR="00A74560" w:rsidRPr="004F425D" w:rsidRDefault="00FE619D">
      <w:pPr>
        <w:widowControl w:val="0"/>
        <w:jc w:val="center"/>
        <w:rPr>
          <w:snapToGrid w:val="0"/>
          <w:sz w:val="28"/>
          <w:szCs w:val="28"/>
        </w:rPr>
      </w:pPr>
      <w:r w:rsidRPr="004F425D">
        <w:rPr>
          <w:snapToGrid w:val="0"/>
          <w:sz w:val="28"/>
          <w:szCs w:val="28"/>
        </w:rPr>
        <w:t>Публичного</w:t>
      </w:r>
      <w:r w:rsidR="00A74560" w:rsidRPr="004F425D">
        <w:rPr>
          <w:snapToGrid w:val="0"/>
          <w:sz w:val="28"/>
          <w:szCs w:val="28"/>
        </w:rPr>
        <w:t xml:space="preserve"> акционерного общества</w:t>
      </w:r>
    </w:p>
    <w:p w14:paraId="001E0DC7" w14:textId="77777777" w:rsidR="00A74560" w:rsidRPr="004F425D" w:rsidRDefault="00A74560">
      <w:pPr>
        <w:widowControl w:val="0"/>
        <w:jc w:val="center"/>
        <w:rPr>
          <w:snapToGrid w:val="0"/>
          <w:sz w:val="28"/>
          <w:szCs w:val="28"/>
        </w:rPr>
      </w:pPr>
      <w:r w:rsidRPr="004F425D">
        <w:rPr>
          <w:snapToGrid w:val="0"/>
          <w:sz w:val="28"/>
          <w:szCs w:val="28"/>
        </w:rPr>
        <w:t>«Северо-Западная энергетическая управляющая компания»</w:t>
      </w:r>
    </w:p>
    <w:p w14:paraId="1C034E48" w14:textId="77777777" w:rsidR="00A35036" w:rsidRPr="004F425D" w:rsidRDefault="00A35036">
      <w:pPr>
        <w:widowControl w:val="0"/>
        <w:jc w:val="center"/>
        <w:rPr>
          <w:snapToGrid w:val="0"/>
          <w:sz w:val="28"/>
          <w:szCs w:val="28"/>
        </w:rPr>
      </w:pPr>
      <w:r w:rsidRPr="004F425D">
        <w:rPr>
          <w:snapToGrid w:val="0"/>
          <w:sz w:val="28"/>
          <w:szCs w:val="28"/>
        </w:rPr>
        <w:t>(новая редакция)</w:t>
      </w:r>
    </w:p>
    <w:p w14:paraId="45DEE278" w14:textId="77777777" w:rsidR="00A74560" w:rsidRPr="005B7497" w:rsidRDefault="00A74560">
      <w:pPr>
        <w:widowControl w:val="0"/>
        <w:jc w:val="center"/>
        <w:rPr>
          <w:snapToGrid w:val="0"/>
          <w:sz w:val="26"/>
          <w:szCs w:val="26"/>
        </w:rPr>
      </w:pPr>
    </w:p>
    <w:p w14:paraId="12A2F44E" w14:textId="77777777" w:rsidR="00A74560" w:rsidRPr="005B7497" w:rsidRDefault="00A74560">
      <w:pPr>
        <w:widowControl w:val="0"/>
        <w:jc w:val="center"/>
        <w:rPr>
          <w:snapToGrid w:val="0"/>
          <w:sz w:val="26"/>
          <w:szCs w:val="26"/>
        </w:rPr>
      </w:pPr>
    </w:p>
    <w:p w14:paraId="10831E98" w14:textId="77777777" w:rsidR="00A74560" w:rsidRPr="005B7497" w:rsidRDefault="00A74560">
      <w:pPr>
        <w:widowControl w:val="0"/>
        <w:jc w:val="center"/>
        <w:rPr>
          <w:snapToGrid w:val="0"/>
          <w:sz w:val="26"/>
          <w:szCs w:val="26"/>
        </w:rPr>
      </w:pPr>
    </w:p>
    <w:p w14:paraId="113960EC" w14:textId="77777777" w:rsidR="00A74560" w:rsidRPr="005B7497" w:rsidRDefault="00A74560">
      <w:pPr>
        <w:widowControl w:val="0"/>
        <w:jc w:val="both"/>
        <w:rPr>
          <w:snapToGrid w:val="0"/>
          <w:sz w:val="26"/>
          <w:szCs w:val="26"/>
        </w:rPr>
      </w:pPr>
    </w:p>
    <w:p w14:paraId="6147FDF2" w14:textId="77777777" w:rsidR="00A74560" w:rsidRPr="005B7497" w:rsidRDefault="00A74560">
      <w:pPr>
        <w:widowControl w:val="0"/>
        <w:jc w:val="both"/>
        <w:rPr>
          <w:snapToGrid w:val="0"/>
          <w:sz w:val="26"/>
          <w:szCs w:val="26"/>
        </w:rPr>
      </w:pPr>
    </w:p>
    <w:p w14:paraId="21E6204E" w14:textId="77777777" w:rsidR="00A74560" w:rsidRPr="005B7497" w:rsidRDefault="00A74560">
      <w:pPr>
        <w:widowControl w:val="0"/>
        <w:jc w:val="both"/>
        <w:rPr>
          <w:snapToGrid w:val="0"/>
          <w:sz w:val="26"/>
          <w:szCs w:val="26"/>
        </w:rPr>
      </w:pPr>
    </w:p>
    <w:p w14:paraId="14721FB0" w14:textId="77777777" w:rsidR="00A74560" w:rsidRPr="005B7497" w:rsidRDefault="00A74560">
      <w:pPr>
        <w:widowControl w:val="0"/>
        <w:jc w:val="both"/>
        <w:rPr>
          <w:snapToGrid w:val="0"/>
          <w:sz w:val="26"/>
          <w:szCs w:val="26"/>
        </w:rPr>
      </w:pPr>
    </w:p>
    <w:p w14:paraId="7936641F" w14:textId="77777777" w:rsidR="00A74560" w:rsidRPr="005B7497" w:rsidRDefault="00A74560">
      <w:pPr>
        <w:widowControl w:val="0"/>
        <w:jc w:val="both"/>
        <w:rPr>
          <w:snapToGrid w:val="0"/>
          <w:sz w:val="26"/>
          <w:szCs w:val="26"/>
        </w:rPr>
      </w:pPr>
    </w:p>
    <w:p w14:paraId="36ABFA84" w14:textId="77777777" w:rsidR="00A74560" w:rsidRPr="005B7497" w:rsidRDefault="00A74560">
      <w:pPr>
        <w:widowControl w:val="0"/>
        <w:jc w:val="both"/>
        <w:rPr>
          <w:snapToGrid w:val="0"/>
          <w:sz w:val="26"/>
          <w:szCs w:val="26"/>
        </w:rPr>
      </w:pPr>
    </w:p>
    <w:p w14:paraId="7EB65A2A" w14:textId="77777777" w:rsidR="00A74560" w:rsidRPr="005B7497" w:rsidRDefault="00A74560">
      <w:pPr>
        <w:widowControl w:val="0"/>
        <w:jc w:val="both"/>
        <w:rPr>
          <w:snapToGrid w:val="0"/>
          <w:sz w:val="26"/>
          <w:szCs w:val="26"/>
        </w:rPr>
      </w:pPr>
    </w:p>
    <w:p w14:paraId="34ADF0A6" w14:textId="77777777" w:rsidR="00A74560" w:rsidRPr="005B7497" w:rsidRDefault="00A74560">
      <w:pPr>
        <w:widowControl w:val="0"/>
        <w:jc w:val="both"/>
        <w:rPr>
          <w:snapToGrid w:val="0"/>
          <w:sz w:val="26"/>
          <w:szCs w:val="26"/>
        </w:rPr>
      </w:pPr>
    </w:p>
    <w:p w14:paraId="0FF5DFA8" w14:textId="77777777" w:rsidR="00A74560" w:rsidRPr="005B7497" w:rsidRDefault="00A74560">
      <w:pPr>
        <w:widowControl w:val="0"/>
        <w:jc w:val="both"/>
        <w:rPr>
          <w:snapToGrid w:val="0"/>
          <w:sz w:val="26"/>
          <w:szCs w:val="26"/>
        </w:rPr>
      </w:pPr>
    </w:p>
    <w:p w14:paraId="6691F138" w14:textId="77777777" w:rsidR="00A74560" w:rsidRPr="005B7497" w:rsidRDefault="00A74560">
      <w:pPr>
        <w:widowControl w:val="0"/>
        <w:jc w:val="both"/>
        <w:rPr>
          <w:snapToGrid w:val="0"/>
          <w:sz w:val="26"/>
          <w:szCs w:val="26"/>
        </w:rPr>
      </w:pPr>
    </w:p>
    <w:p w14:paraId="07DFCC3C" w14:textId="77777777" w:rsidR="00A74560" w:rsidRPr="005B7497" w:rsidRDefault="00A74560">
      <w:pPr>
        <w:widowControl w:val="0"/>
        <w:jc w:val="both"/>
        <w:rPr>
          <w:snapToGrid w:val="0"/>
          <w:sz w:val="26"/>
          <w:szCs w:val="26"/>
        </w:rPr>
      </w:pPr>
    </w:p>
    <w:p w14:paraId="2FAAD9F0" w14:textId="77777777" w:rsidR="00A74560" w:rsidRPr="005B7497" w:rsidRDefault="00A74560">
      <w:pPr>
        <w:widowControl w:val="0"/>
        <w:jc w:val="both"/>
        <w:rPr>
          <w:snapToGrid w:val="0"/>
          <w:sz w:val="26"/>
          <w:szCs w:val="26"/>
        </w:rPr>
      </w:pPr>
    </w:p>
    <w:p w14:paraId="4877923F" w14:textId="77777777" w:rsidR="00A74560" w:rsidRPr="005B7497" w:rsidRDefault="00A74560">
      <w:pPr>
        <w:widowControl w:val="0"/>
        <w:jc w:val="both"/>
        <w:rPr>
          <w:snapToGrid w:val="0"/>
          <w:sz w:val="26"/>
          <w:szCs w:val="26"/>
        </w:rPr>
      </w:pPr>
    </w:p>
    <w:p w14:paraId="2E324E5C" w14:textId="77777777" w:rsidR="00A74560" w:rsidRPr="005B7497" w:rsidRDefault="00A74560">
      <w:pPr>
        <w:widowControl w:val="0"/>
        <w:jc w:val="both"/>
        <w:rPr>
          <w:snapToGrid w:val="0"/>
          <w:sz w:val="26"/>
          <w:szCs w:val="26"/>
        </w:rPr>
      </w:pPr>
    </w:p>
    <w:p w14:paraId="5AF4E03C" w14:textId="77777777" w:rsidR="00A74560" w:rsidRPr="005B7497" w:rsidRDefault="00A74560">
      <w:pPr>
        <w:widowControl w:val="0"/>
        <w:jc w:val="both"/>
        <w:rPr>
          <w:snapToGrid w:val="0"/>
          <w:sz w:val="26"/>
          <w:szCs w:val="26"/>
        </w:rPr>
      </w:pPr>
    </w:p>
    <w:p w14:paraId="7F4B3C34" w14:textId="77777777" w:rsidR="00592E0F" w:rsidRPr="005B7497" w:rsidRDefault="00592E0F">
      <w:pPr>
        <w:widowControl w:val="0"/>
        <w:jc w:val="both"/>
        <w:rPr>
          <w:snapToGrid w:val="0"/>
          <w:sz w:val="26"/>
          <w:szCs w:val="26"/>
        </w:rPr>
      </w:pPr>
    </w:p>
    <w:p w14:paraId="04519200" w14:textId="77777777" w:rsidR="00592E0F" w:rsidRPr="005B7497" w:rsidRDefault="00592E0F">
      <w:pPr>
        <w:widowControl w:val="0"/>
        <w:jc w:val="both"/>
        <w:rPr>
          <w:snapToGrid w:val="0"/>
          <w:sz w:val="26"/>
          <w:szCs w:val="26"/>
        </w:rPr>
      </w:pPr>
    </w:p>
    <w:p w14:paraId="485ACE42" w14:textId="77777777" w:rsidR="00A74560" w:rsidRPr="005B7497" w:rsidRDefault="00A74560">
      <w:pPr>
        <w:widowControl w:val="0"/>
        <w:jc w:val="both"/>
        <w:rPr>
          <w:snapToGrid w:val="0"/>
          <w:sz w:val="26"/>
          <w:szCs w:val="26"/>
        </w:rPr>
      </w:pPr>
    </w:p>
    <w:p w14:paraId="5EA7A606" w14:textId="77777777" w:rsidR="00A74560" w:rsidRPr="005B7497" w:rsidRDefault="00A74560">
      <w:pPr>
        <w:widowControl w:val="0"/>
        <w:jc w:val="center"/>
        <w:rPr>
          <w:snapToGrid w:val="0"/>
          <w:sz w:val="26"/>
          <w:szCs w:val="26"/>
        </w:rPr>
      </w:pPr>
      <w:r w:rsidRPr="005B7497">
        <w:rPr>
          <w:snapToGrid w:val="0"/>
          <w:sz w:val="26"/>
          <w:szCs w:val="26"/>
        </w:rPr>
        <w:t>г. Санкт-Петербург</w:t>
      </w:r>
    </w:p>
    <w:p w14:paraId="60990B2B" w14:textId="77777777" w:rsidR="00A74560" w:rsidRPr="005B7497" w:rsidRDefault="00FE619D">
      <w:pPr>
        <w:widowControl w:val="0"/>
        <w:jc w:val="center"/>
        <w:rPr>
          <w:snapToGrid w:val="0"/>
          <w:sz w:val="26"/>
          <w:szCs w:val="26"/>
        </w:rPr>
      </w:pPr>
      <w:r w:rsidRPr="005B7497">
        <w:rPr>
          <w:snapToGrid w:val="0"/>
          <w:sz w:val="26"/>
          <w:szCs w:val="26"/>
        </w:rPr>
        <w:t>201</w:t>
      </w:r>
      <w:r w:rsidR="00AA2A91" w:rsidRPr="005B7497">
        <w:rPr>
          <w:snapToGrid w:val="0"/>
          <w:sz w:val="26"/>
          <w:szCs w:val="26"/>
        </w:rPr>
        <w:t>7</w:t>
      </w:r>
      <w:r w:rsidR="00A74560" w:rsidRPr="005B7497">
        <w:rPr>
          <w:snapToGrid w:val="0"/>
          <w:sz w:val="26"/>
          <w:szCs w:val="26"/>
        </w:rPr>
        <w:t xml:space="preserve"> г.</w:t>
      </w:r>
    </w:p>
    <w:p w14:paraId="6A4E6C66"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lastRenderedPageBreak/>
        <w:t>Статья 1. Общие положения</w:t>
      </w:r>
    </w:p>
    <w:p w14:paraId="5DA187F4" w14:textId="77777777" w:rsidR="00A74560" w:rsidRPr="005B7497" w:rsidRDefault="00A74560">
      <w:pPr>
        <w:widowControl w:val="0"/>
        <w:jc w:val="both"/>
        <w:rPr>
          <w:snapToGrid w:val="0"/>
          <w:sz w:val="26"/>
          <w:szCs w:val="26"/>
        </w:rPr>
      </w:pPr>
    </w:p>
    <w:p w14:paraId="18E981FF" w14:textId="77777777" w:rsidR="00A74560" w:rsidRPr="005B7497" w:rsidRDefault="00DA0288">
      <w:pPr>
        <w:widowControl w:val="0"/>
        <w:numPr>
          <w:ilvl w:val="1"/>
          <w:numId w:val="1"/>
        </w:numPr>
        <w:tabs>
          <w:tab w:val="clear" w:pos="720"/>
          <w:tab w:val="num" w:pos="284"/>
          <w:tab w:val="left" w:pos="1134"/>
        </w:tabs>
        <w:ind w:left="0" w:firstLine="567"/>
        <w:jc w:val="both"/>
        <w:rPr>
          <w:snapToGrid w:val="0"/>
          <w:sz w:val="26"/>
          <w:szCs w:val="26"/>
        </w:rPr>
      </w:pPr>
      <w:r w:rsidRPr="005B7497">
        <w:rPr>
          <w:snapToGrid w:val="0"/>
          <w:sz w:val="26"/>
          <w:szCs w:val="26"/>
        </w:rPr>
        <w:t xml:space="preserve">Публичное </w:t>
      </w:r>
      <w:r w:rsidR="00A74560" w:rsidRPr="005B7497">
        <w:rPr>
          <w:snapToGrid w:val="0"/>
          <w:sz w:val="26"/>
          <w:szCs w:val="26"/>
        </w:rPr>
        <w:t>акционерное общество «Северо-Западная энергетическая управляющая компания» (далее – «Общество») создано в результате реорганизации ОАО «Ленэнерго» в форме выделения (протокол внеочередного общего собрания акционеров ОАО «Ленэнерго» №2 от 22 апреля 2005 г.).</w:t>
      </w:r>
    </w:p>
    <w:p w14:paraId="512CCBC2" w14:textId="77777777" w:rsidR="00A74560" w:rsidRPr="005B7497" w:rsidRDefault="00A74560">
      <w:pPr>
        <w:widowControl w:val="0"/>
        <w:numPr>
          <w:ilvl w:val="1"/>
          <w:numId w:val="1"/>
        </w:numPr>
        <w:tabs>
          <w:tab w:val="clear" w:pos="720"/>
          <w:tab w:val="num" w:pos="284"/>
          <w:tab w:val="left" w:pos="1134"/>
        </w:tabs>
        <w:ind w:left="0" w:firstLine="567"/>
        <w:jc w:val="both"/>
        <w:rPr>
          <w:snapToGrid w:val="0"/>
          <w:sz w:val="26"/>
          <w:szCs w:val="26"/>
        </w:rPr>
      </w:pPr>
      <w:r w:rsidRPr="005B7497">
        <w:rPr>
          <w:snapToGrid w:val="0"/>
          <w:sz w:val="26"/>
          <w:szCs w:val="26"/>
        </w:rPr>
        <w:t>Общество является правопреемником в отношении части прав и обязанностей ОАО «Ленэнерго» в соответствии с разделительным балансом ОАО «Ленэнерго», утвержденным внеочередным общим собранием акционеров ОАО «Ленэнерго» (протокол №2 от 22 апреля 2005 г.).</w:t>
      </w:r>
    </w:p>
    <w:p w14:paraId="3E91AD30" w14:textId="77777777" w:rsidR="00A74560" w:rsidRPr="005B7497" w:rsidRDefault="00A74560" w:rsidP="008B6FA6">
      <w:pPr>
        <w:widowControl w:val="0"/>
        <w:numPr>
          <w:ilvl w:val="1"/>
          <w:numId w:val="1"/>
        </w:numPr>
        <w:tabs>
          <w:tab w:val="clear" w:pos="720"/>
          <w:tab w:val="num" w:pos="284"/>
          <w:tab w:val="left" w:pos="1134"/>
        </w:tabs>
        <w:ind w:left="0" w:firstLine="567"/>
        <w:jc w:val="both"/>
        <w:rPr>
          <w:snapToGrid w:val="0"/>
          <w:sz w:val="26"/>
          <w:szCs w:val="26"/>
        </w:rPr>
      </w:pPr>
      <w:r w:rsidRPr="005B7497">
        <w:rPr>
          <w:snapToGrid w:val="0"/>
          <w:sz w:val="26"/>
          <w:szCs w:val="26"/>
        </w:rPr>
        <w:t xml:space="preserve">Полное фирменное наименование Общества на русском языке </w:t>
      </w:r>
      <w:r w:rsidR="00552318" w:rsidRPr="005B7497">
        <w:rPr>
          <w:snapToGrid w:val="0"/>
          <w:sz w:val="26"/>
          <w:szCs w:val="26"/>
        </w:rPr>
        <w:t xml:space="preserve">– Публичное акционерное общество «Северо-Западная энергетическая управляющая компания». Прежнее полное фирменное наименование на русском языке </w:t>
      </w:r>
      <w:r w:rsidRPr="005B7497">
        <w:rPr>
          <w:snapToGrid w:val="0"/>
          <w:sz w:val="26"/>
          <w:szCs w:val="26"/>
        </w:rPr>
        <w:t xml:space="preserve">- Открытое акционерное общество «Северо-Западная энергетическая управляющая </w:t>
      </w:r>
      <w:r w:rsidR="00552318" w:rsidRPr="005B7497">
        <w:rPr>
          <w:snapToGrid w:val="0"/>
          <w:sz w:val="26"/>
          <w:szCs w:val="26"/>
        </w:rPr>
        <w:t>компания». Полное фирменное наименование</w:t>
      </w:r>
      <w:r w:rsidRPr="005B7497">
        <w:rPr>
          <w:snapToGrid w:val="0"/>
          <w:sz w:val="26"/>
          <w:szCs w:val="26"/>
        </w:rPr>
        <w:t xml:space="preserve"> на английском языке </w:t>
      </w:r>
      <w:r w:rsidR="00552318" w:rsidRPr="005B7497">
        <w:rPr>
          <w:snapToGrid w:val="0"/>
          <w:sz w:val="26"/>
          <w:szCs w:val="26"/>
        </w:rPr>
        <w:t>–</w:t>
      </w:r>
      <w:r w:rsidRPr="005B7497">
        <w:rPr>
          <w:snapToGrid w:val="0"/>
          <w:sz w:val="26"/>
          <w:szCs w:val="26"/>
        </w:rPr>
        <w:t xml:space="preserve"> JOINT STOCK COMPANY «NORTH-WEST ENERGY MANAGING COMPANY».</w:t>
      </w:r>
    </w:p>
    <w:p w14:paraId="75ADF0DD" w14:textId="77777777" w:rsidR="00A74560" w:rsidRPr="005B7497" w:rsidRDefault="00A74560" w:rsidP="008B6FA6">
      <w:pPr>
        <w:widowControl w:val="0"/>
        <w:numPr>
          <w:ilvl w:val="1"/>
          <w:numId w:val="1"/>
        </w:numPr>
        <w:tabs>
          <w:tab w:val="clear" w:pos="720"/>
          <w:tab w:val="num" w:pos="284"/>
          <w:tab w:val="left" w:pos="1134"/>
        </w:tabs>
        <w:ind w:left="0" w:firstLine="567"/>
        <w:jc w:val="both"/>
        <w:rPr>
          <w:snapToGrid w:val="0"/>
          <w:sz w:val="26"/>
          <w:szCs w:val="26"/>
        </w:rPr>
      </w:pPr>
      <w:r w:rsidRPr="005B7497">
        <w:rPr>
          <w:snapToGrid w:val="0"/>
          <w:sz w:val="26"/>
          <w:szCs w:val="26"/>
        </w:rPr>
        <w:t xml:space="preserve">Сокращенное фирменное наименование Общества на русском языке – </w:t>
      </w:r>
      <w:r w:rsidR="00552318" w:rsidRPr="005B7497">
        <w:rPr>
          <w:snapToGrid w:val="0"/>
          <w:sz w:val="26"/>
          <w:szCs w:val="26"/>
        </w:rPr>
        <w:t>ПАО «СЗЭУК».</w:t>
      </w:r>
      <w:r w:rsidR="00691A91" w:rsidRPr="005B7497">
        <w:rPr>
          <w:snapToGrid w:val="0"/>
          <w:sz w:val="26"/>
          <w:szCs w:val="26"/>
        </w:rPr>
        <w:t xml:space="preserve"> </w:t>
      </w:r>
      <w:r w:rsidR="00552318" w:rsidRPr="005B7497">
        <w:rPr>
          <w:snapToGrid w:val="0"/>
          <w:sz w:val="26"/>
          <w:szCs w:val="26"/>
        </w:rPr>
        <w:t xml:space="preserve">Прежнее сокращенное фирменное наименование на русском языке - </w:t>
      </w:r>
      <w:r w:rsidRPr="005B7497">
        <w:rPr>
          <w:snapToGrid w:val="0"/>
          <w:sz w:val="26"/>
          <w:szCs w:val="26"/>
        </w:rPr>
        <w:t xml:space="preserve">ОАО </w:t>
      </w:r>
      <w:r w:rsidR="00552318" w:rsidRPr="005B7497">
        <w:rPr>
          <w:snapToGrid w:val="0"/>
          <w:sz w:val="26"/>
          <w:szCs w:val="26"/>
        </w:rPr>
        <w:t>«СЗЭУК».</w:t>
      </w:r>
      <w:r w:rsidR="00691A91" w:rsidRPr="005B7497">
        <w:rPr>
          <w:snapToGrid w:val="0"/>
          <w:sz w:val="26"/>
          <w:szCs w:val="26"/>
        </w:rPr>
        <w:t xml:space="preserve"> </w:t>
      </w:r>
      <w:r w:rsidR="00552318" w:rsidRPr="005B7497">
        <w:rPr>
          <w:snapToGrid w:val="0"/>
          <w:sz w:val="26"/>
          <w:szCs w:val="26"/>
        </w:rPr>
        <w:t>Сокращенное фирменное наименование</w:t>
      </w:r>
      <w:r w:rsidRPr="005B7497">
        <w:rPr>
          <w:snapToGrid w:val="0"/>
          <w:sz w:val="26"/>
          <w:szCs w:val="26"/>
        </w:rPr>
        <w:t xml:space="preserve"> на английском языке </w:t>
      </w:r>
      <w:r w:rsidR="00552318" w:rsidRPr="005B7497">
        <w:rPr>
          <w:snapToGrid w:val="0"/>
          <w:sz w:val="26"/>
          <w:szCs w:val="26"/>
        </w:rPr>
        <w:t>-</w:t>
      </w:r>
      <w:r w:rsidRPr="005B7497">
        <w:rPr>
          <w:snapToGrid w:val="0"/>
          <w:sz w:val="26"/>
          <w:szCs w:val="26"/>
        </w:rPr>
        <w:t xml:space="preserve"> JSC «NWEMC».</w:t>
      </w:r>
    </w:p>
    <w:p w14:paraId="2CFE33BD" w14:textId="77777777" w:rsidR="00A74560" w:rsidRPr="005B7497" w:rsidRDefault="00A74560" w:rsidP="008B6FA6">
      <w:pPr>
        <w:widowControl w:val="0"/>
        <w:numPr>
          <w:ilvl w:val="1"/>
          <w:numId w:val="1"/>
        </w:numPr>
        <w:tabs>
          <w:tab w:val="left" w:pos="1134"/>
        </w:tabs>
        <w:ind w:left="0" w:firstLine="567"/>
        <w:jc w:val="both"/>
        <w:rPr>
          <w:snapToGrid w:val="0"/>
          <w:sz w:val="26"/>
          <w:szCs w:val="26"/>
        </w:rPr>
      </w:pPr>
      <w:r w:rsidRPr="005B7497">
        <w:rPr>
          <w:snapToGrid w:val="0"/>
          <w:sz w:val="26"/>
          <w:szCs w:val="26"/>
        </w:rPr>
        <w:t xml:space="preserve">Место нахождения Общества: </w:t>
      </w:r>
      <w:r w:rsidR="008B6FA6" w:rsidRPr="005B7497">
        <w:rPr>
          <w:snapToGrid w:val="0"/>
          <w:sz w:val="26"/>
          <w:szCs w:val="26"/>
        </w:rPr>
        <w:t xml:space="preserve">Российская Федерация, г. Санкт-Петербург. </w:t>
      </w:r>
      <w:r w:rsidR="00691A91" w:rsidRPr="005B7497">
        <w:rPr>
          <w:snapToGrid w:val="0"/>
          <w:sz w:val="26"/>
          <w:szCs w:val="26"/>
        </w:rPr>
        <w:t xml:space="preserve"> </w:t>
      </w:r>
      <w:r w:rsidR="008B6FA6" w:rsidRPr="005B7497">
        <w:rPr>
          <w:snapToGrid w:val="0"/>
          <w:sz w:val="26"/>
          <w:szCs w:val="26"/>
        </w:rPr>
        <w:t>Адрес Общества указывается в едином государственном реестре юридических лиц.</w:t>
      </w:r>
    </w:p>
    <w:p w14:paraId="2F13B167" w14:textId="77777777" w:rsidR="00A74560" w:rsidRPr="005B7497" w:rsidRDefault="00A74560" w:rsidP="008B6FA6">
      <w:pPr>
        <w:widowControl w:val="0"/>
        <w:numPr>
          <w:ilvl w:val="1"/>
          <w:numId w:val="1"/>
        </w:numPr>
        <w:tabs>
          <w:tab w:val="clear" w:pos="720"/>
          <w:tab w:val="num" w:pos="284"/>
          <w:tab w:val="left" w:pos="1134"/>
        </w:tabs>
        <w:ind w:left="0" w:firstLine="567"/>
        <w:jc w:val="both"/>
        <w:rPr>
          <w:snapToGrid w:val="0"/>
          <w:sz w:val="26"/>
          <w:szCs w:val="26"/>
        </w:rPr>
      </w:pPr>
      <w:r w:rsidRPr="005B7497">
        <w:rPr>
          <w:snapToGrid w:val="0"/>
          <w:sz w:val="26"/>
          <w:szCs w:val="26"/>
        </w:rPr>
        <w:t>Общество создано без ограничения срока деятельности.</w:t>
      </w:r>
    </w:p>
    <w:p w14:paraId="21898ACC" w14:textId="77777777" w:rsidR="00A74560" w:rsidRPr="005B7497" w:rsidRDefault="00A74560">
      <w:pPr>
        <w:widowControl w:val="0"/>
        <w:jc w:val="both"/>
        <w:rPr>
          <w:snapToGrid w:val="0"/>
          <w:sz w:val="26"/>
          <w:szCs w:val="26"/>
        </w:rPr>
      </w:pPr>
    </w:p>
    <w:p w14:paraId="349E6770"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2. Правовое положение Общества</w:t>
      </w:r>
    </w:p>
    <w:p w14:paraId="3BF2F76C" w14:textId="77777777" w:rsidR="00A74560" w:rsidRPr="005B7497" w:rsidRDefault="00A74560">
      <w:pPr>
        <w:widowControl w:val="0"/>
        <w:jc w:val="both"/>
        <w:rPr>
          <w:snapToGrid w:val="0"/>
          <w:sz w:val="26"/>
          <w:szCs w:val="26"/>
        </w:rPr>
      </w:pPr>
    </w:p>
    <w:p w14:paraId="730ACBDD"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14:paraId="003BD121" w14:textId="77777777" w:rsidR="00A74560" w:rsidRPr="005B7497" w:rsidRDefault="00FD652E" w:rsidP="00DE6728">
      <w:pPr>
        <w:widowControl w:val="0"/>
        <w:numPr>
          <w:ilvl w:val="1"/>
          <w:numId w:val="2"/>
        </w:numPr>
        <w:tabs>
          <w:tab w:val="clear" w:pos="738"/>
          <w:tab w:val="num" w:pos="426"/>
          <w:tab w:val="left" w:pos="993"/>
        </w:tabs>
        <w:ind w:left="0" w:firstLine="567"/>
        <w:jc w:val="both"/>
        <w:rPr>
          <w:sz w:val="26"/>
          <w:szCs w:val="26"/>
        </w:rPr>
      </w:pPr>
      <w:r w:rsidRPr="005B7497">
        <w:rPr>
          <w:color w:val="000000"/>
          <w:sz w:val="26"/>
          <w:szCs w:val="26"/>
        </w:rPr>
        <w:t xml:space="preserve">Общество является юридическим лицом </w:t>
      </w:r>
      <w:r w:rsidR="004C305A" w:rsidRPr="005B7497">
        <w:rPr>
          <w:color w:val="000000"/>
          <w:sz w:val="26"/>
          <w:szCs w:val="26"/>
        </w:rPr>
        <w:t xml:space="preserve">и публичным акционерным обществом </w:t>
      </w:r>
      <w:r w:rsidRPr="005B7497">
        <w:rPr>
          <w:color w:val="000000"/>
          <w:sz w:val="26"/>
          <w:szCs w:val="26"/>
        </w:rPr>
        <w:t>по законодательству Российской Федерации.</w:t>
      </w:r>
    </w:p>
    <w:p w14:paraId="11D28B93"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имеет в собственности обособленное имущество</w:t>
      </w:r>
      <w:r w:rsidR="004C305A" w:rsidRPr="005B7497">
        <w:rPr>
          <w:rFonts w:eastAsiaTheme="minorHAnsi"/>
          <w:bCs/>
          <w:sz w:val="26"/>
          <w:szCs w:val="26"/>
        </w:rPr>
        <w:t xml:space="preserve"> и отвечает им по своим обязательствам,</w:t>
      </w:r>
      <w:r w:rsidRPr="005B7497">
        <w:rPr>
          <w:snapToGrid w:val="0"/>
          <w:sz w:val="26"/>
          <w:szCs w:val="26"/>
        </w:rPr>
        <w:t xml:space="preserve">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14:paraId="55413CCD"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вправе в установленном порядке открывать банковские счета на территории Российской Федерации и за ее пределами.</w:t>
      </w:r>
    </w:p>
    <w:p w14:paraId="42C667BC"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несет ответственность по своим обязательствам всем принадлежащим ему имуществом.</w:t>
      </w:r>
    </w:p>
    <w:p w14:paraId="50866C7D" w14:textId="77777777" w:rsidR="00A74560" w:rsidRPr="005B7497" w:rsidRDefault="00A74560">
      <w:pPr>
        <w:widowControl w:val="0"/>
        <w:tabs>
          <w:tab w:val="left" w:pos="1134"/>
        </w:tabs>
        <w:ind w:firstLine="567"/>
        <w:jc w:val="both"/>
        <w:rPr>
          <w:snapToGrid w:val="0"/>
          <w:sz w:val="26"/>
          <w:szCs w:val="26"/>
        </w:rPr>
      </w:pPr>
      <w:r w:rsidRPr="005B7497">
        <w:rPr>
          <w:snapToGrid w:val="0"/>
          <w:sz w:val="26"/>
          <w:szCs w:val="26"/>
        </w:rPr>
        <w:t xml:space="preserve">Общество не отвечает по обязательствам </w:t>
      </w:r>
      <w:r w:rsidR="0006396C" w:rsidRPr="005B7497">
        <w:rPr>
          <w:snapToGrid w:val="0"/>
          <w:sz w:val="26"/>
          <w:szCs w:val="26"/>
        </w:rPr>
        <w:t>государства и его органов, а также по обязательствам</w:t>
      </w:r>
      <w:r w:rsidRPr="005B7497">
        <w:rPr>
          <w:snapToGrid w:val="0"/>
          <w:sz w:val="26"/>
          <w:szCs w:val="26"/>
        </w:rPr>
        <w:t xml:space="preserve"> своих акционеров.</w:t>
      </w:r>
    </w:p>
    <w:p w14:paraId="4FFCE567"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Акционеры Общества не отвечают по обязательствам Общества, за исключением случаев, предусмотренных законодательством Российской Федерации.</w:t>
      </w:r>
    </w:p>
    <w:p w14:paraId="33F99322"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Акционеры вправе отчуждать принадлежащие им акции без согласия других акционеров и Общества.</w:t>
      </w:r>
    </w:p>
    <w:p w14:paraId="088E5CB7"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Акционеры Общества несут риск убытков, связанных с его деятельностью, в пределах стоимости принадлежащих им акций.</w:t>
      </w:r>
    </w:p>
    <w:p w14:paraId="58879865"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имеет круглую печать, содержащую его полное фирменное наименование на русском языке и указание на место его нахождения.</w:t>
      </w:r>
    </w:p>
    <w:p w14:paraId="64EE3235"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 xml:space="preserve">Общество вправе иметь штампы и бланки со своим фирменным наименованием, </w:t>
      </w:r>
      <w:r w:rsidRPr="005B7497">
        <w:rPr>
          <w:rFonts w:ascii="Times New Roman" w:hAnsi="Times New Roman"/>
          <w:sz w:val="26"/>
          <w:szCs w:val="26"/>
        </w:rPr>
        <w:lastRenderedPageBreak/>
        <w:t>собственную эмблему, а также зарегистрированный в установленном порядке товарный знак и другие средства визуальной идентификации.</w:t>
      </w:r>
    </w:p>
    <w:p w14:paraId="2108FB17"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14:paraId="7095610B" w14:textId="77777777" w:rsidR="00A74560"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Общество может создавать филиалы и открывать представительства</w:t>
      </w:r>
      <w:r w:rsidR="00393064" w:rsidRPr="005B7497">
        <w:rPr>
          <w:snapToGrid w:val="0"/>
          <w:sz w:val="26"/>
          <w:szCs w:val="26"/>
        </w:rPr>
        <w:t xml:space="preserve"> в соответствии с положениями Гражданского кодекса Российской федерации, Федерального закона «Об акционерных обществах» и других федеральных законов.</w:t>
      </w:r>
    </w:p>
    <w:p w14:paraId="2DB8CBF9" w14:textId="77777777" w:rsidR="00A74560" w:rsidRPr="005B7497" w:rsidRDefault="00A74560">
      <w:pPr>
        <w:widowControl w:val="0"/>
        <w:ind w:firstLine="567"/>
        <w:jc w:val="both"/>
        <w:rPr>
          <w:snapToGrid w:val="0"/>
          <w:sz w:val="26"/>
          <w:szCs w:val="26"/>
        </w:rPr>
      </w:pPr>
      <w:r w:rsidRPr="005B7497">
        <w:rPr>
          <w:snapToGrid w:val="0"/>
          <w:sz w:val="26"/>
          <w:szCs w:val="26"/>
        </w:rPr>
        <w:t>Филиалы и представительства Общества не являются юридическими лицами, действуют от имени Общества и на основании утверждаемых Обществом положений.</w:t>
      </w:r>
    </w:p>
    <w:p w14:paraId="2575D55E" w14:textId="77777777" w:rsidR="00A74560" w:rsidRPr="005B7497" w:rsidRDefault="00A74560">
      <w:pPr>
        <w:widowControl w:val="0"/>
        <w:ind w:firstLine="567"/>
        <w:jc w:val="both"/>
        <w:rPr>
          <w:snapToGrid w:val="0"/>
          <w:sz w:val="26"/>
          <w:szCs w:val="26"/>
        </w:rPr>
      </w:pPr>
      <w:r w:rsidRPr="005B7497">
        <w:rPr>
          <w:snapToGrid w:val="0"/>
          <w:sz w:val="26"/>
          <w:szCs w:val="26"/>
        </w:rPr>
        <w:t>Филиалы и представительства Общества наделяются имуществом, которое учитывается как на их отдельных балансах, так и на балансе Общества.</w:t>
      </w:r>
    </w:p>
    <w:p w14:paraId="34873CAF"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Руководитель филиала или представительства Общества назначается Генеральным директором Общества и действует на основании доверенности, выданной Обществом.</w:t>
      </w:r>
    </w:p>
    <w:p w14:paraId="432FCEA1" w14:textId="77777777" w:rsidR="00A74560" w:rsidRPr="005B7497" w:rsidRDefault="00A74560">
      <w:pPr>
        <w:widowControl w:val="0"/>
        <w:ind w:firstLine="567"/>
        <w:jc w:val="both"/>
        <w:rPr>
          <w:snapToGrid w:val="0"/>
          <w:sz w:val="26"/>
          <w:szCs w:val="26"/>
        </w:rPr>
      </w:pPr>
      <w:r w:rsidRPr="005B7497">
        <w:rPr>
          <w:snapToGrid w:val="0"/>
          <w:sz w:val="26"/>
          <w:szCs w:val="26"/>
        </w:rPr>
        <w:t>Общество несет ответственность за деятельность своего филиала и представительства.</w:t>
      </w:r>
    </w:p>
    <w:p w14:paraId="1C16D427" w14:textId="77777777" w:rsidR="00FD652E" w:rsidRPr="005B7497" w:rsidRDefault="00A74560" w:rsidP="00FD652E">
      <w:pPr>
        <w:widowControl w:val="0"/>
        <w:tabs>
          <w:tab w:val="left" w:pos="1276"/>
        </w:tabs>
        <w:ind w:firstLine="567"/>
        <w:jc w:val="both"/>
        <w:rPr>
          <w:snapToGrid w:val="0"/>
          <w:sz w:val="26"/>
          <w:szCs w:val="26"/>
        </w:rPr>
      </w:pPr>
      <w:r w:rsidRPr="005B7497">
        <w:rPr>
          <w:snapToGrid w:val="0"/>
          <w:sz w:val="26"/>
          <w:szCs w:val="26"/>
        </w:rPr>
        <w:t xml:space="preserve">Сведения о филиалах и представительствах Общества указываются в </w:t>
      </w:r>
      <w:r w:rsidR="00393064" w:rsidRPr="005B7497">
        <w:rPr>
          <w:snapToGrid w:val="0"/>
          <w:sz w:val="26"/>
          <w:szCs w:val="26"/>
        </w:rPr>
        <w:t>едином государственном реестре юридических лиц.</w:t>
      </w:r>
    </w:p>
    <w:p w14:paraId="32D59198" w14:textId="77777777" w:rsidR="00FD652E" w:rsidRPr="005B7497" w:rsidRDefault="00A74560" w:rsidP="00DE6728">
      <w:pPr>
        <w:widowControl w:val="0"/>
        <w:numPr>
          <w:ilvl w:val="1"/>
          <w:numId w:val="2"/>
        </w:numPr>
        <w:tabs>
          <w:tab w:val="clear" w:pos="738"/>
          <w:tab w:val="num" w:pos="426"/>
          <w:tab w:val="left" w:pos="993"/>
        </w:tabs>
        <w:ind w:left="0" w:firstLine="567"/>
        <w:jc w:val="both"/>
        <w:rPr>
          <w:snapToGrid w:val="0"/>
          <w:sz w:val="26"/>
          <w:szCs w:val="26"/>
        </w:rPr>
      </w:pPr>
      <w:r w:rsidRPr="005B7497">
        <w:rPr>
          <w:snapToGrid w:val="0"/>
          <w:sz w:val="26"/>
          <w:szCs w:val="26"/>
        </w:rPr>
        <w:t xml:space="preserve">Общество может иметь дочерние </w:t>
      </w:r>
      <w:r w:rsidR="008D0BBB" w:rsidRPr="005B7497">
        <w:rPr>
          <w:rFonts w:eastAsiaTheme="minorHAnsi"/>
          <w:bCs/>
          <w:sz w:val="26"/>
          <w:szCs w:val="26"/>
        </w:rPr>
        <w:t>хозяйственные</w:t>
      </w:r>
      <w:r w:rsidRPr="005B7497">
        <w:rPr>
          <w:snapToGrid w:val="0"/>
          <w:sz w:val="26"/>
          <w:szCs w:val="26"/>
        </w:rPr>
        <w:t xml:space="preserve"> общества с правами юридического лица на территории Российской Федерации, созданные в соответствии с Федеральным законом </w:t>
      </w:r>
      <w:r w:rsidR="00302A70" w:rsidRPr="005B7497">
        <w:rPr>
          <w:snapToGrid w:val="0"/>
          <w:sz w:val="26"/>
          <w:szCs w:val="26"/>
        </w:rPr>
        <w:t>«</w:t>
      </w:r>
      <w:r w:rsidRPr="005B7497">
        <w:rPr>
          <w:snapToGrid w:val="0"/>
          <w:sz w:val="26"/>
          <w:szCs w:val="26"/>
        </w:rPr>
        <w:t>Об акционерных обществах</w:t>
      </w:r>
      <w:r w:rsidR="00302A70" w:rsidRPr="005B7497">
        <w:rPr>
          <w:snapToGrid w:val="0"/>
          <w:sz w:val="26"/>
          <w:szCs w:val="26"/>
        </w:rPr>
        <w:t>»</w:t>
      </w:r>
      <w:r w:rsidRPr="005B7497">
        <w:rPr>
          <w:snapToGrid w:val="0"/>
          <w:sz w:val="26"/>
          <w:szCs w:val="26"/>
        </w:rPr>
        <w:t xml:space="preserve">, иными федеральными законами и настоящим Уставом, а за пределами территории Российской Федерации - в соответствии с законодательством иностранного государства по месту нахождения дочернего </w:t>
      </w:r>
      <w:r w:rsidR="008D0BBB" w:rsidRPr="005B7497">
        <w:rPr>
          <w:rFonts w:eastAsiaTheme="minorHAnsi"/>
          <w:bCs/>
          <w:sz w:val="26"/>
          <w:szCs w:val="26"/>
        </w:rPr>
        <w:t>хозяйственного</w:t>
      </w:r>
      <w:r w:rsidRPr="005B7497">
        <w:rPr>
          <w:snapToGrid w:val="0"/>
          <w:sz w:val="26"/>
          <w:szCs w:val="26"/>
        </w:rPr>
        <w:t xml:space="preserve"> общества, если иное не предусмотрено международным договором Российской Федерации.</w:t>
      </w:r>
    </w:p>
    <w:p w14:paraId="463F3B40" w14:textId="77777777" w:rsidR="001C6872" w:rsidRPr="005B7497" w:rsidRDefault="001C6872" w:rsidP="00DE6728">
      <w:pPr>
        <w:pStyle w:val="31"/>
        <w:numPr>
          <w:ilvl w:val="1"/>
          <w:numId w:val="2"/>
        </w:numPr>
        <w:tabs>
          <w:tab w:val="left" w:pos="540"/>
        </w:tabs>
        <w:ind w:left="0" w:firstLine="567"/>
        <w:rPr>
          <w:snapToGrid w:val="0"/>
          <w:sz w:val="26"/>
          <w:szCs w:val="26"/>
        </w:rPr>
      </w:pPr>
      <w:r w:rsidRPr="005B7497">
        <w:rPr>
          <w:rFonts w:eastAsiaTheme="minorHAnsi"/>
          <w:bCs/>
          <w:sz w:val="26"/>
          <w:szCs w:val="26"/>
        </w:rPr>
        <w:t>Хозяйственное общество, в котором доля участия Общества составляет более 20 (Двадцати) процентов голосующих акций (долей) для целей настоящего Устава признается зависимым.</w:t>
      </w:r>
    </w:p>
    <w:p w14:paraId="02D0E796" w14:textId="77777777" w:rsidR="00FD652E" w:rsidRPr="005B7497" w:rsidRDefault="00A74560" w:rsidP="00DE6728">
      <w:pPr>
        <w:widowControl w:val="0"/>
        <w:numPr>
          <w:ilvl w:val="1"/>
          <w:numId w:val="2"/>
        </w:numPr>
        <w:tabs>
          <w:tab w:val="clear" w:pos="738"/>
          <w:tab w:val="left" w:pos="1134"/>
        </w:tabs>
        <w:ind w:left="0" w:firstLine="567"/>
        <w:jc w:val="both"/>
        <w:rPr>
          <w:sz w:val="26"/>
          <w:szCs w:val="26"/>
        </w:rPr>
      </w:pPr>
      <w:r w:rsidRPr="005B7497">
        <w:rPr>
          <w:sz w:val="26"/>
          <w:szCs w:val="26"/>
        </w:rPr>
        <w:t>При организации Обществом работ со сведениями, составляющими государственную тайну, законодательство Российской Федерации имеет безусловный приоритет.</w:t>
      </w:r>
    </w:p>
    <w:p w14:paraId="23511719" w14:textId="77777777" w:rsidR="00FD652E" w:rsidRPr="005B7497" w:rsidRDefault="00A74560" w:rsidP="00FD652E">
      <w:pPr>
        <w:pStyle w:val="31"/>
        <w:tabs>
          <w:tab w:val="clear" w:pos="1134"/>
          <w:tab w:val="left" w:pos="540"/>
          <w:tab w:val="left" w:pos="1276"/>
        </w:tabs>
        <w:ind w:firstLine="567"/>
        <w:rPr>
          <w:snapToGrid w:val="0"/>
          <w:sz w:val="26"/>
          <w:szCs w:val="26"/>
        </w:rPr>
      </w:pPr>
      <w:r w:rsidRPr="005B7497">
        <w:rPr>
          <w:sz w:val="26"/>
          <w:szCs w:val="26"/>
        </w:rPr>
        <w:t>Судебные разбирательства по всем вопросам, связанным с государственной тайной проводятся на территории Российской Федерации и в соответствии с законодательством Российской Федерации.</w:t>
      </w:r>
    </w:p>
    <w:p w14:paraId="78EFD6FF" w14:textId="77777777" w:rsidR="00FD652E" w:rsidRPr="005B7497" w:rsidRDefault="00FD652E" w:rsidP="00FD652E">
      <w:pPr>
        <w:widowControl w:val="0"/>
        <w:tabs>
          <w:tab w:val="left" w:pos="1276"/>
        </w:tabs>
        <w:ind w:firstLine="567"/>
        <w:jc w:val="both"/>
        <w:rPr>
          <w:snapToGrid w:val="0"/>
          <w:sz w:val="26"/>
          <w:szCs w:val="26"/>
        </w:rPr>
      </w:pPr>
    </w:p>
    <w:p w14:paraId="2417FF55" w14:textId="77777777" w:rsidR="00FD652E" w:rsidRPr="005B7497" w:rsidRDefault="00A74560" w:rsidP="00FD652E">
      <w:pPr>
        <w:pStyle w:val="1"/>
        <w:tabs>
          <w:tab w:val="left" w:pos="1276"/>
        </w:tabs>
        <w:ind w:firstLine="567"/>
        <w:rPr>
          <w:rFonts w:ascii="Times New Roman" w:hAnsi="Times New Roman"/>
          <w:sz w:val="26"/>
          <w:szCs w:val="26"/>
        </w:rPr>
      </w:pPr>
      <w:r w:rsidRPr="005B7497">
        <w:rPr>
          <w:rFonts w:ascii="Times New Roman" w:hAnsi="Times New Roman"/>
          <w:sz w:val="26"/>
          <w:szCs w:val="26"/>
        </w:rPr>
        <w:t>Статья 3. Цель и виды деятельности Общества</w:t>
      </w:r>
    </w:p>
    <w:p w14:paraId="47AB1BBF" w14:textId="77777777" w:rsidR="00FD652E" w:rsidRPr="005B7497" w:rsidRDefault="00FD652E" w:rsidP="00FD652E">
      <w:pPr>
        <w:widowControl w:val="0"/>
        <w:tabs>
          <w:tab w:val="left" w:pos="1276"/>
        </w:tabs>
        <w:ind w:firstLine="567"/>
        <w:jc w:val="both"/>
        <w:rPr>
          <w:snapToGrid w:val="0"/>
          <w:sz w:val="26"/>
          <w:szCs w:val="26"/>
        </w:rPr>
      </w:pPr>
    </w:p>
    <w:p w14:paraId="0A544D40" w14:textId="77777777" w:rsidR="00FD652E" w:rsidRPr="005B7497" w:rsidRDefault="00A74560" w:rsidP="00DE6728">
      <w:pPr>
        <w:widowControl w:val="0"/>
        <w:numPr>
          <w:ilvl w:val="1"/>
          <w:numId w:val="3"/>
        </w:numPr>
        <w:tabs>
          <w:tab w:val="clear" w:pos="720"/>
          <w:tab w:val="num" w:pos="426"/>
          <w:tab w:val="left" w:pos="993"/>
          <w:tab w:val="left" w:pos="1134"/>
        </w:tabs>
        <w:ind w:left="0" w:firstLine="567"/>
        <w:jc w:val="both"/>
        <w:rPr>
          <w:snapToGrid w:val="0"/>
          <w:sz w:val="26"/>
          <w:szCs w:val="26"/>
        </w:rPr>
      </w:pPr>
      <w:r w:rsidRPr="005B7497">
        <w:rPr>
          <w:snapToGrid w:val="0"/>
          <w:sz w:val="26"/>
          <w:szCs w:val="26"/>
        </w:rPr>
        <w:t>Основной целью деятельности Общества является получение прибыли.</w:t>
      </w:r>
    </w:p>
    <w:p w14:paraId="5F244213" w14:textId="77777777" w:rsidR="00FD652E" w:rsidRPr="005B7497" w:rsidRDefault="00A74560" w:rsidP="00DE6728">
      <w:pPr>
        <w:widowControl w:val="0"/>
        <w:numPr>
          <w:ilvl w:val="1"/>
          <w:numId w:val="3"/>
        </w:numPr>
        <w:tabs>
          <w:tab w:val="clear" w:pos="720"/>
          <w:tab w:val="num" w:pos="426"/>
          <w:tab w:val="left" w:pos="993"/>
          <w:tab w:val="left" w:pos="1134"/>
        </w:tabs>
        <w:ind w:left="0" w:firstLine="567"/>
        <w:jc w:val="both"/>
        <w:rPr>
          <w:snapToGrid w:val="0"/>
          <w:sz w:val="26"/>
          <w:szCs w:val="26"/>
        </w:rPr>
      </w:pPr>
      <w:r w:rsidRPr="005B7497">
        <w:rPr>
          <w:snapToGrid w:val="0"/>
          <w:sz w:val="26"/>
          <w:szCs w:val="26"/>
        </w:rPr>
        <w:t>Для получения прибыли Общество вправе осуществлять любые виды деятельности, не запрещенные законом, в том числе:</w:t>
      </w:r>
    </w:p>
    <w:p w14:paraId="0D07CB17"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осуществление полномочий исполнительных органов в акционерных и иных хозяйственных обществах в порядке, предусмотренном законодательством и заключенными договорами;</w:t>
      </w:r>
    </w:p>
    <w:p w14:paraId="7F06F251"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доверительное управление имуществом;</w:t>
      </w:r>
    </w:p>
    <w:p w14:paraId="488AF9C6"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оказание консалтинговых услуг;</w:t>
      </w:r>
    </w:p>
    <w:p w14:paraId="169CED96"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осуществление операций с ценными бумагами в порядке, определенном действующим законодательством Российской Федерации;</w:t>
      </w:r>
    </w:p>
    <w:p w14:paraId="1D534001"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осуществление агентской деятельности;</w:t>
      </w:r>
    </w:p>
    <w:p w14:paraId="1DCB15CC"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проектно-сметные, изыскательские, научно-исследовательские и конструкторские работы;</w:t>
      </w:r>
    </w:p>
    <w:p w14:paraId="130FE5C4"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внешнеэкономическая деятельность;</w:t>
      </w:r>
    </w:p>
    <w:p w14:paraId="63EE3B96"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lastRenderedPageBreak/>
        <w:t>транспортно-экспедиционные услуги;</w:t>
      </w:r>
    </w:p>
    <w:p w14:paraId="4570C9DA"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деятельности по поставке (продаже) электрической и тепловой энергии;</w:t>
      </w:r>
    </w:p>
    <w:p w14:paraId="12FC7A4D"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деятельность по получению (покупке) электрической и тепловой энергии с оптового рынка электрической энергии (мощности);</w:t>
      </w:r>
    </w:p>
    <w:p w14:paraId="7AECA819"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w:t>
      </w:r>
    </w:p>
    <w:p w14:paraId="63F9B5E6"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эксплуатация по договорам с собственниками энергетических объектов, не находящихся на балансе Общества;</w:t>
      </w:r>
    </w:p>
    <w:p w14:paraId="7DC42B44"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осуществление видов деятельности, связанных с работами природоохранного назначения;</w:t>
      </w:r>
    </w:p>
    <w:p w14:paraId="69BCD36D"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осуществление деятельности, связанной с воздействием на окружающую среду, ее охраной и использованием природных ресурсов, утилизацией, складированием, перемещением промышленных отходов;</w:t>
      </w:r>
    </w:p>
    <w:p w14:paraId="0C07E307"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надзор за безопасным обслуживанием электрических и теплоиспользующих установок у потребителей, подключенных к тепловым и электрическим сетям общества;</w:t>
      </w:r>
    </w:p>
    <w:p w14:paraId="259D42A2"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образовательная деятельность, в том числе дополнительная образовательная деятельность;</w:t>
      </w:r>
    </w:p>
    <w:p w14:paraId="1D121872"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обучение и проверка знаний правил, норм и инструкций по технической эксплуатации, охране труда, промышленной и пожарной безопасности;</w:t>
      </w:r>
    </w:p>
    <w:p w14:paraId="5A408DDA"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сдача в аренду зданий и сооружений;</w:t>
      </w:r>
    </w:p>
    <w:p w14:paraId="798EC620"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оказание услуг местной, междугородней, международной телефонной связи;</w:t>
      </w:r>
    </w:p>
    <w:p w14:paraId="7553A2F9"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создание систем связи и оказание других видов услуг в области связи;</w:t>
      </w:r>
    </w:p>
    <w:p w14:paraId="24A01349"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оказание телематических услуг, в том числе доступа в интернет, услуг по передаче баз данных;</w:t>
      </w:r>
    </w:p>
    <w:p w14:paraId="2C108F7E"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сдача каналов связи в аренду;</w:t>
      </w:r>
    </w:p>
    <w:p w14:paraId="125DA28D"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проектирование, строительство, реконструкция, ремонт и эксплуатация линий связи;</w:t>
      </w:r>
    </w:p>
    <w:p w14:paraId="2D31C388"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оказание социально-культурных и бытовых услуг, в том числе с использованием числящихся на балансе Общества лагерей, баз отдыха и т.п.;</w:t>
      </w:r>
    </w:p>
    <w:p w14:paraId="6926F6BF"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эксплуатация зданий и сооружений;</w:t>
      </w:r>
    </w:p>
    <w:p w14:paraId="16D4DC06" w14:textId="77777777" w:rsidR="00FD652E" w:rsidRPr="005B7497" w:rsidRDefault="0006396C"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подготовка проектной документации объектов капитального строительства</w:t>
      </w:r>
      <w:r w:rsidR="00A74560" w:rsidRPr="005B7497">
        <w:rPr>
          <w:snapToGrid w:val="0"/>
          <w:sz w:val="26"/>
          <w:szCs w:val="26"/>
        </w:rPr>
        <w:t>;</w:t>
      </w:r>
    </w:p>
    <w:p w14:paraId="7F099576" w14:textId="77777777" w:rsidR="00FD652E" w:rsidRPr="005B7497" w:rsidRDefault="0006396C"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осуществление деятельности по строительству, реконструкции и капитальному ремонту</w:t>
      </w:r>
      <w:r w:rsidR="00A74560" w:rsidRPr="005B7497">
        <w:rPr>
          <w:snapToGrid w:val="0"/>
          <w:sz w:val="26"/>
          <w:szCs w:val="26"/>
        </w:rPr>
        <w:t>;</w:t>
      </w:r>
    </w:p>
    <w:p w14:paraId="2DB7D46B"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инженерные изыскания для строительства зданий и сооружений I и II уровней ответственности в соответствии с государственным стандартом;</w:t>
      </w:r>
    </w:p>
    <w:p w14:paraId="005CCCCA"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z w:val="26"/>
          <w:szCs w:val="26"/>
        </w:rPr>
      </w:pPr>
      <w:r w:rsidRPr="005B7497">
        <w:rPr>
          <w:snapToGrid w:val="0"/>
          <w:sz w:val="26"/>
          <w:szCs w:val="26"/>
        </w:rPr>
        <w:t>перевозки пассажиров автомобильным транспортом, оборудованным для перевозок более 8 человек;</w:t>
      </w:r>
    </w:p>
    <w:p w14:paraId="0329128A" w14:textId="77777777" w:rsidR="00FD652E" w:rsidRPr="005B7497" w:rsidRDefault="00A74560" w:rsidP="00FD652E">
      <w:pPr>
        <w:widowControl w:val="0"/>
        <w:numPr>
          <w:ilvl w:val="0"/>
          <w:numId w:val="4"/>
        </w:numPr>
        <w:tabs>
          <w:tab w:val="clear" w:pos="735"/>
          <w:tab w:val="num" w:pos="709"/>
          <w:tab w:val="left" w:pos="1276"/>
        </w:tabs>
        <w:ind w:firstLine="567"/>
        <w:jc w:val="both"/>
        <w:outlineLvl w:val="1"/>
        <w:rPr>
          <w:snapToGrid w:val="0"/>
          <w:sz w:val="26"/>
          <w:szCs w:val="26"/>
        </w:rPr>
      </w:pPr>
      <w:r w:rsidRPr="005B7497">
        <w:rPr>
          <w:snapToGrid w:val="0"/>
          <w:sz w:val="26"/>
          <w:szCs w:val="26"/>
        </w:rPr>
        <w:t>осуществление мероприятий и оказание услуг по защите информации и сведений, составляющих государственную тайну, в том числе – сведений, связанных с функционированием органов шифровальной службы Российской Федерации;</w:t>
      </w:r>
    </w:p>
    <w:p w14:paraId="59B8F19A" w14:textId="77777777" w:rsidR="00FD652E" w:rsidRPr="005B7497" w:rsidRDefault="00735696" w:rsidP="00FD652E">
      <w:pPr>
        <w:widowControl w:val="0"/>
        <w:numPr>
          <w:ilvl w:val="0"/>
          <w:numId w:val="4"/>
        </w:numPr>
        <w:tabs>
          <w:tab w:val="clear" w:pos="735"/>
          <w:tab w:val="num" w:pos="709"/>
          <w:tab w:val="left" w:pos="1276"/>
        </w:tabs>
        <w:ind w:firstLine="567"/>
        <w:jc w:val="both"/>
        <w:rPr>
          <w:snapToGrid w:val="0"/>
          <w:sz w:val="26"/>
          <w:szCs w:val="26"/>
        </w:rPr>
      </w:pPr>
      <w:r w:rsidRPr="005B7497">
        <w:rPr>
          <w:rFonts w:eastAsia="Calibri"/>
          <w:bCs/>
          <w:sz w:val="26"/>
          <w:szCs w:val="26"/>
        </w:rPr>
        <w:t>проведение организационных, практических и профилактических мероприятий по о</w:t>
      </w:r>
      <w:r w:rsidRPr="005B7497">
        <w:rPr>
          <w:rFonts w:eastAsia="Calibri"/>
          <w:sz w:val="26"/>
          <w:szCs w:val="26"/>
        </w:rPr>
        <w:t>беспечению комплексной безопасности (антитеррористической и противокриминальной защите, экономической безопасности, противодействию коррупции и информационной безопасности)</w:t>
      </w:r>
      <w:r w:rsidR="00A74560" w:rsidRPr="005B7497">
        <w:rPr>
          <w:snapToGrid w:val="0"/>
          <w:sz w:val="26"/>
          <w:szCs w:val="26"/>
        </w:rPr>
        <w:t>;</w:t>
      </w:r>
    </w:p>
    <w:p w14:paraId="27199560" w14:textId="77777777" w:rsidR="00FD652E" w:rsidRPr="005B7497" w:rsidRDefault="00A74560" w:rsidP="00FD652E">
      <w:pPr>
        <w:widowControl w:val="0"/>
        <w:numPr>
          <w:ilvl w:val="0"/>
          <w:numId w:val="4"/>
        </w:numPr>
        <w:tabs>
          <w:tab w:val="clear" w:pos="735"/>
          <w:tab w:val="num" w:pos="709"/>
          <w:tab w:val="left" w:pos="1276"/>
        </w:tabs>
        <w:ind w:firstLine="567"/>
        <w:jc w:val="both"/>
        <w:rPr>
          <w:snapToGrid w:val="0"/>
          <w:sz w:val="26"/>
          <w:szCs w:val="26"/>
        </w:rPr>
      </w:pPr>
      <w:r w:rsidRPr="005B7497">
        <w:rPr>
          <w:snapToGrid w:val="0"/>
          <w:sz w:val="26"/>
          <w:szCs w:val="26"/>
        </w:rPr>
        <w:t>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законодательством Российской Федерации;</w:t>
      </w:r>
    </w:p>
    <w:p w14:paraId="1B8441C5" w14:textId="77777777" w:rsidR="00FD652E" w:rsidRPr="005B7497" w:rsidRDefault="004E0C15" w:rsidP="00FD3F77">
      <w:pPr>
        <w:widowControl w:val="0"/>
        <w:numPr>
          <w:ilvl w:val="0"/>
          <w:numId w:val="4"/>
        </w:numPr>
        <w:tabs>
          <w:tab w:val="clear" w:pos="735"/>
          <w:tab w:val="left" w:pos="709"/>
        </w:tabs>
        <w:ind w:firstLine="567"/>
        <w:jc w:val="both"/>
        <w:rPr>
          <w:snapToGrid w:val="0"/>
          <w:sz w:val="26"/>
          <w:szCs w:val="26"/>
        </w:rPr>
      </w:pPr>
      <w:r w:rsidRPr="005B7497">
        <w:rPr>
          <w:snapToGrid w:val="0"/>
          <w:sz w:val="26"/>
          <w:szCs w:val="26"/>
        </w:rPr>
        <w:t>деятельность в области энергосбережения и повышения энергетической эффективности;</w:t>
      </w:r>
    </w:p>
    <w:p w14:paraId="3BDBD764" w14:textId="77777777" w:rsidR="00FD652E" w:rsidRPr="005B7497" w:rsidRDefault="00A74560" w:rsidP="00FD3F77">
      <w:pPr>
        <w:widowControl w:val="0"/>
        <w:numPr>
          <w:ilvl w:val="0"/>
          <w:numId w:val="4"/>
        </w:numPr>
        <w:tabs>
          <w:tab w:val="clear" w:pos="735"/>
          <w:tab w:val="left" w:pos="709"/>
        </w:tabs>
        <w:ind w:firstLine="567"/>
        <w:jc w:val="both"/>
        <w:rPr>
          <w:snapToGrid w:val="0"/>
          <w:sz w:val="26"/>
          <w:szCs w:val="26"/>
        </w:rPr>
      </w:pPr>
      <w:r w:rsidRPr="005B7497">
        <w:rPr>
          <w:snapToGrid w:val="0"/>
          <w:sz w:val="26"/>
          <w:szCs w:val="26"/>
        </w:rPr>
        <w:t>иные виды деятельности, не запрещенные законодательством Российской Федерации.</w:t>
      </w:r>
    </w:p>
    <w:p w14:paraId="7BE2F356" w14:textId="77777777" w:rsidR="00FD652E" w:rsidRPr="005B7497" w:rsidRDefault="00712C29" w:rsidP="00FD3F77">
      <w:pPr>
        <w:pStyle w:val="afb"/>
        <w:numPr>
          <w:ilvl w:val="1"/>
          <w:numId w:val="3"/>
        </w:numPr>
        <w:tabs>
          <w:tab w:val="left" w:pos="993"/>
        </w:tabs>
        <w:ind w:left="0" w:firstLine="567"/>
        <w:jc w:val="both"/>
        <w:rPr>
          <w:sz w:val="26"/>
          <w:szCs w:val="26"/>
        </w:rPr>
      </w:pPr>
      <w:r w:rsidRPr="005B7497">
        <w:rPr>
          <w:rFonts w:eastAsiaTheme="minorHAnsi"/>
          <w:bCs/>
          <w:sz w:val="26"/>
          <w:szCs w:val="26"/>
        </w:rPr>
        <w:lastRenderedPageBreak/>
        <w:t>В случаях, предусмотренных законом,</w:t>
      </w:r>
      <w:r w:rsidR="00FD652E" w:rsidRPr="005B7497">
        <w:rPr>
          <w:sz w:val="26"/>
          <w:szCs w:val="26"/>
        </w:rPr>
        <w:t xml:space="preserve"> Общество может заниматься </w:t>
      </w:r>
      <w:r w:rsidRPr="005B7497">
        <w:rPr>
          <w:rFonts w:eastAsiaTheme="minorHAnsi"/>
          <w:bCs/>
          <w:sz w:val="26"/>
          <w:szCs w:val="26"/>
        </w:rPr>
        <w:t xml:space="preserve">отдельными видами деятельности </w:t>
      </w:r>
      <w:r w:rsidR="00FD652E" w:rsidRPr="005B7497">
        <w:rPr>
          <w:sz w:val="26"/>
          <w:szCs w:val="26"/>
        </w:rPr>
        <w:t xml:space="preserve">только на основании специального разрешения </w:t>
      </w:r>
      <w:r w:rsidRPr="005B7497">
        <w:rPr>
          <w:rFonts w:eastAsiaTheme="minorHAnsi"/>
          <w:bCs/>
          <w:sz w:val="26"/>
          <w:szCs w:val="26"/>
        </w:rPr>
        <w:t>(лицензии),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4C9E2C8B" w14:textId="77777777" w:rsidR="00FD652E" w:rsidRPr="005B7497" w:rsidRDefault="00A74560" w:rsidP="00FD652E">
      <w:pPr>
        <w:pStyle w:val="a4"/>
        <w:tabs>
          <w:tab w:val="clear" w:pos="1134"/>
          <w:tab w:val="left" w:pos="1276"/>
        </w:tabs>
        <w:rPr>
          <w:rFonts w:ascii="Times New Roman" w:hAnsi="Times New Roman"/>
          <w:sz w:val="26"/>
          <w:szCs w:val="26"/>
        </w:rPr>
      </w:pPr>
      <w:r w:rsidRPr="005B7497">
        <w:rPr>
          <w:rFonts w:ascii="Times New Roman" w:hAnsi="Times New Roman"/>
          <w:sz w:val="26"/>
          <w:szCs w:val="26"/>
        </w:rPr>
        <w:t xml:space="preserve">Право Общества осуществлять деятельность, </w:t>
      </w:r>
      <w:r w:rsidR="00712C29" w:rsidRPr="005B7497">
        <w:rPr>
          <w:rFonts w:ascii="Times New Roman" w:eastAsiaTheme="minorHAnsi" w:hAnsi="Times New Roman"/>
          <w:bCs/>
          <w:sz w:val="26"/>
          <w:szCs w:val="26"/>
        </w:rPr>
        <w:t>для занятия</w:t>
      </w:r>
      <w:r w:rsidRPr="005B7497">
        <w:rPr>
          <w:rFonts w:ascii="Times New Roman" w:hAnsi="Times New Roman"/>
          <w:sz w:val="26"/>
          <w:szCs w:val="26"/>
        </w:rPr>
        <w:t xml:space="preserve"> которой необходимо получение </w:t>
      </w:r>
      <w:r w:rsidR="00712C29" w:rsidRPr="005B7497">
        <w:rPr>
          <w:rFonts w:ascii="Times New Roman" w:eastAsiaTheme="minorHAnsi" w:hAnsi="Times New Roman"/>
          <w:bCs/>
          <w:sz w:val="26"/>
          <w:szCs w:val="26"/>
        </w:rPr>
        <w:t>свидетельства саморегулируемой организации о допуске к определенному виду работ,</w:t>
      </w:r>
      <w:r w:rsidRPr="005B7497">
        <w:rPr>
          <w:rFonts w:ascii="Times New Roman" w:hAnsi="Times New Roman"/>
          <w:sz w:val="26"/>
          <w:szCs w:val="26"/>
        </w:rPr>
        <w:t xml:space="preserve"> возникает с момента получения </w:t>
      </w:r>
      <w:r w:rsidR="00712C29" w:rsidRPr="005B7497">
        <w:rPr>
          <w:rFonts w:ascii="Times New Roman" w:eastAsiaTheme="minorHAnsi" w:hAnsi="Times New Roman"/>
          <w:bCs/>
          <w:sz w:val="26"/>
          <w:szCs w:val="26"/>
        </w:rPr>
        <w:t>такого разрешения (</w:t>
      </w:r>
      <w:r w:rsidRPr="005B7497">
        <w:rPr>
          <w:rFonts w:ascii="Times New Roman" w:hAnsi="Times New Roman"/>
          <w:sz w:val="26"/>
          <w:szCs w:val="26"/>
        </w:rPr>
        <w:t>лицензии</w:t>
      </w:r>
      <w:r w:rsidR="00712C29" w:rsidRPr="005B7497">
        <w:rPr>
          <w:rFonts w:ascii="Times New Roman" w:eastAsiaTheme="minorHAnsi" w:hAnsi="Times New Roman"/>
          <w:bCs/>
          <w:sz w:val="26"/>
          <w:szCs w:val="26"/>
        </w:rPr>
        <w:t>)</w:t>
      </w:r>
      <w:r w:rsidRPr="005B7497">
        <w:rPr>
          <w:rFonts w:ascii="Times New Roman" w:hAnsi="Times New Roman"/>
          <w:sz w:val="26"/>
          <w:szCs w:val="26"/>
        </w:rPr>
        <w:t xml:space="preserve"> или в указанный в </w:t>
      </w:r>
      <w:r w:rsidR="00712C29" w:rsidRPr="005B7497">
        <w:rPr>
          <w:rFonts w:ascii="Times New Roman" w:eastAsiaTheme="minorHAnsi" w:hAnsi="Times New Roman"/>
          <w:bCs/>
          <w:sz w:val="26"/>
          <w:szCs w:val="26"/>
        </w:rPr>
        <w:t>нем</w:t>
      </w:r>
      <w:r w:rsidRPr="005B7497">
        <w:rPr>
          <w:rFonts w:ascii="Times New Roman" w:hAnsi="Times New Roman"/>
          <w:sz w:val="26"/>
          <w:szCs w:val="26"/>
        </w:rPr>
        <w:t xml:space="preserve"> срок </w:t>
      </w:r>
      <w:r w:rsidR="00712C29" w:rsidRPr="005B7497">
        <w:rPr>
          <w:rFonts w:ascii="Times New Roman" w:eastAsiaTheme="minorHAnsi" w:hAnsi="Times New Roman"/>
          <w:bCs/>
          <w:sz w:val="26"/>
          <w:szCs w:val="26"/>
        </w:rPr>
        <w:t xml:space="preserve">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w:t>
      </w:r>
      <w:r w:rsidRPr="005B7497">
        <w:rPr>
          <w:rFonts w:ascii="Times New Roman" w:hAnsi="Times New Roman"/>
          <w:sz w:val="26"/>
          <w:szCs w:val="26"/>
        </w:rPr>
        <w:t xml:space="preserve">и прекращается </w:t>
      </w:r>
      <w:r w:rsidR="00712C29" w:rsidRPr="005B7497">
        <w:rPr>
          <w:rFonts w:ascii="Times New Roman" w:eastAsiaTheme="minorHAnsi" w:hAnsi="Times New Roman"/>
          <w:bCs/>
          <w:sz w:val="26"/>
          <w:szCs w:val="26"/>
        </w:rPr>
        <w:t>при прекращении</w:t>
      </w:r>
      <w:r w:rsidRPr="005B7497">
        <w:rPr>
          <w:rFonts w:ascii="Times New Roman" w:hAnsi="Times New Roman"/>
          <w:sz w:val="26"/>
          <w:szCs w:val="26"/>
        </w:rPr>
        <w:t xml:space="preserve"> действия</w:t>
      </w:r>
      <w:r w:rsidR="00712C29" w:rsidRPr="005B7497">
        <w:rPr>
          <w:rFonts w:ascii="Times New Roman" w:eastAsiaTheme="minorHAnsi" w:hAnsi="Times New Roman"/>
          <w:bCs/>
          <w:sz w:val="26"/>
          <w:szCs w:val="26"/>
        </w:rPr>
        <w:t xml:space="preserve">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6B1FA58A" w14:textId="77777777" w:rsidR="00A74560" w:rsidRPr="005B7497" w:rsidRDefault="00A74560">
      <w:pPr>
        <w:widowControl w:val="0"/>
        <w:jc w:val="both"/>
        <w:rPr>
          <w:snapToGrid w:val="0"/>
          <w:sz w:val="26"/>
          <w:szCs w:val="26"/>
        </w:rPr>
      </w:pPr>
    </w:p>
    <w:p w14:paraId="381E7F31"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4. Уставный капитал Общества</w:t>
      </w:r>
    </w:p>
    <w:p w14:paraId="05024F8C" w14:textId="77777777" w:rsidR="00A74560" w:rsidRPr="005B7497" w:rsidRDefault="00A74560">
      <w:pPr>
        <w:widowControl w:val="0"/>
        <w:jc w:val="both"/>
        <w:rPr>
          <w:snapToGrid w:val="0"/>
          <w:sz w:val="26"/>
          <w:szCs w:val="26"/>
        </w:rPr>
      </w:pPr>
    </w:p>
    <w:p w14:paraId="44B2720B" w14:textId="77777777" w:rsidR="00A74560" w:rsidRPr="005B7497" w:rsidRDefault="00A74560" w:rsidP="00A74560">
      <w:pPr>
        <w:widowControl w:val="0"/>
        <w:numPr>
          <w:ilvl w:val="1"/>
          <w:numId w:val="5"/>
        </w:numPr>
        <w:tabs>
          <w:tab w:val="clear" w:pos="720"/>
          <w:tab w:val="num" w:pos="284"/>
          <w:tab w:val="left" w:pos="993"/>
        </w:tabs>
        <w:ind w:left="0" w:firstLine="567"/>
        <w:jc w:val="both"/>
        <w:rPr>
          <w:snapToGrid w:val="0"/>
          <w:sz w:val="26"/>
          <w:szCs w:val="26"/>
        </w:rPr>
      </w:pPr>
      <w:r w:rsidRPr="005B7497">
        <w:rPr>
          <w:snapToGrid w:val="0"/>
          <w:sz w:val="26"/>
          <w:szCs w:val="26"/>
        </w:rPr>
        <w:t>Уставный капитал Общества составляется из номинальной стоимости акций Общества, приобретенных акционерами (размещенные акции).</w:t>
      </w:r>
    </w:p>
    <w:p w14:paraId="0CCDF514" w14:textId="77777777" w:rsidR="00A74560" w:rsidRPr="005B7497" w:rsidRDefault="00A74560">
      <w:pPr>
        <w:pStyle w:val="a4"/>
        <w:tabs>
          <w:tab w:val="clear" w:pos="1134"/>
          <w:tab w:val="left" w:pos="993"/>
        </w:tabs>
        <w:outlineLvl w:val="1"/>
        <w:rPr>
          <w:rFonts w:ascii="Times New Roman" w:hAnsi="Times New Roman"/>
          <w:sz w:val="26"/>
          <w:szCs w:val="26"/>
        </w:rPr>
      </w:pPr>
      <w:r w:rsidRPr="005B7497">
        <w:rPr>
          <w:rFonts w:ascii="Times New Roman" w:hAnsi="Times New Roman"/>
          <w:sz w:val="26"/>
          <w:szCs w:val="26"/>
        </w:rPr>
        <w:t xml:space="preserve">Уставный капитал Общества составляет </w:t>
      </w:r>
      <w:r w:rsidR="00B01800" w:rsidRPr="005B7497">
        <w:rPr>
          <w:rFonts w:ascii="Times New Roman" w:hAnsi="Times New Roman"/>
          <w:sz w:val="26"/>
          <w:szCs w:val="26"/>
        </w:rPr>
        <w:t>1</w:t>
      </w:r>
      <w:r w:rsidR="00FD3F77" w:rsidRPr="005B7497">
        <w:rPr>
          <w:rFonts w:ascii="Times New Roman" w:hAnsi="Times New Roman"/>
          <w:sz w:val="26"/>
          <w:szCs w:val="26"/>
        </w:rPr>
        <w:t>52</w:t>
      </w:r>
      <w:r w:rsidR="00B01800" w:rsidRPr="005B7497">
        <w:rPr>
          <w:rFonts w:ascii="Times New Roman" w:hAnsi="Times New Roman"/>
          <w:sz w:val="26"/>
          <w:szCs w:val="26"/>
        </w:rPr>
        <w:t> </w:t>
      </w:r>
      <w:r w:rsidR="00FD3F77" w:rsidRPr="005B7497">
        <w:rPr>
          <w:rFonts w:ascii="Times New Roman" w:hAnsi="Times New Roman"/>
          <w:sz w:val="26"/>
          <w:szCs w:val="26"/>
        </w:rPr>
        <w:t>551</w:t>
      </w:r>
      <w:r w:rsidR="00B01800" w:rsidRPr="005B7497">
        <w:rPr>
          <w:rFonts w:ascii="Times New Roman" w:hAnsi="Times New Roman"/>
          <w:sz w:val="26"/>
          <w:szCs w:val="26"/>
        </w:rPr>
        <w:t> </w:t>
      </w:r>
      <w:r w:rsidR="00FD3F77" w:rsidRPr="005B7497">
        <w:rPr>
          <w:rFonts w:ascii="Times New Roman" w:hAnsi="Times New Roman"/>
          <w:sz w:val="26"/>
          <w:szCs w:val="26"/>
        </w:rPr>
        <w:t>711</w:t>
      </w:r>
      <w:r w:rsidR="00B01800" w:rsidRPr="005B7497">
        <w:rPr>
          <w:rFonts w:ascii="Times New Roman" w:hAnsi="Times New Roman"/>
          <w:sz w:val="26"/>
          <w:szCs w:val="26"/>
        </w:rPr>
        <w:t xml:space="preserve"> (Ст</w:t>
      </w:r>
      <w:r w:rsidR="00B453BE" w:rsidRPr="005B7497">
        <w:rPr>
          <w:rFonts w:ascii="Times New Roman" w:hAnsi="Times New Roman"/>
          <w:sz w:val="26"/>
          <w:szCs w:val="26"/>
        </w:rPr>
        <w:t>о</w:t>
      </w:r>
      <w:r w:rsidR="00B01800" w:rsidRPr="005B7497">
        <w:rPr>
          <w:rFonts w:ascii="Times New Roman" w:hAnsi="Times New Roman"/>
          <w:sz w:val="26"/>
          <w:szCs w:val="26"/>
        </w:rPr>
        <w:t xml:space="preserve"> </w:t>
      </w:r>
      <w:r w:rsidR="00FD3F77" w:rsidRPr="005B7497">
        <w:rPr>
          <w:rFonts w:ascii="Times New Roman" w:hAnsi="Times New Roman"/>
          <w:sz w:val="26"/>
          <w:szCs w:val="26"/>
        </w:rPr>
        <w:t>пятьдесят два</w:t>
      </w:r>
      <w:r w:rsidR="00B01800" w:rsidRPr="005B7497">
        <w:rPr>
          <w:rFonts w:ascii="Times New Roman" w:hAnsi="Times New Roman"/>
          <w:sz w:val="26"/>
          <w:szCs w:val="26"/>
        </w:rPr>
        <w:t xml:space="preserve"> миллион</w:t>
      </w:r>
      <w:r w:rsidR="00FD3F77" w:rsidRPr="005B7497">
        <w:rPr>
          <w:rFonts w:ascii="Times New Roman" w:hAnsi="Times New Roman"/>
          <w:sz w:val="26"/>
          <w:szCs w:val="26"/>
        </w:rPr>
        <w:t>а пятьсот пятьдесят одна</w:t>
      </w:r>
      <w:r w:rsidR="00B01800" w:rsidRPr="005B7497">
        <w:rPr>
          <w:rFonts w:ascii="Times New Roman" w:hAnsi="Times New Roman"/>
          <w:sz w:val="26"/>
          <w:szCs w:val="26"/>
        </w:rPr>
        <w:t xml:space="preserve"> тысяч</w:t>
      </w:r>
      <w:r w:rsidR="00FD3F77" w:rsidRPr="005B7497">
        <w:rPr>
          <w:rFonts w:ascii="Times New Roman" w:hAnsi="Times New Roman"/>
          <w:sz w:val="26"/>
          <w:szCs w:val="26"/>
        </w:rPr>
        <w:t>а семьсот одиннадцать</w:t>
      </w:r>
      <w:r w:rsidR="00B01800" w:rsidRPr="005B7497">
        <w:rPr>
          <w:rFonts w:ascii="Times New Roman" w:hAnsi="Times New Roman"/>
          <w:sz w:val="26"/>
          <w:szCs w:val="26"/>
        </w:rPr>
        <w:t>) рубл</w:t>
      </w:r>
      <w:r w:rsidR="00FD3F77" w:rsidRPr="005B7497">
        <w:rPr>
          <w:rFonts w:ascii="Times New Roman" w:hAnsi="Times New Roman"/>
          <w:sz w:val="26"/>
          <w:szCs w:val="26"/>
        </w:rPr>
        <w:t>ей</w:t>
      </w:r>
      <w:r w:rsidR="00B01800" w:rsidRPr="005B7497">
        <w:rPr>
          <w:rFonts w:ascii="Times New Roman" w:hAnsi="Times New Roman"/>
          <w:sz w:val="26"/>
          <w:szCs w:val="26"/>
        </w:rPr>
        <w:t xml:space="preserve"> </w:t>
      </w:r>
      <w:r w:rsidR="00FD3F77" w:rsidRPr="005B7497">
        <w:rPr>
          <w:rFonts w:ascii="Times New Roman" w:hAnsi="Times New Roman"/>
          <w:sz w:val="26"/>
          <w:szCs w:val="26"/>
        </w:rPr>
        <w:t>36</w:t>
      </w:r>
      <w:r w:rsidR="00B01800" w:rsidRPr="005B7497">
        <w:rPr>
          <w:rFonts w:ascii="Times New Roman" w:hAnsi="Times New Roman"/>
          <w:sz w:val="26"/>
          <w:szCs w:val="26"/>
        </w:rPr>
        <w:t xml:space="preserve"> копе</w:t>
      </w:r>
      <w:r w:rsidR="00FD3F77" w:rsidRPr="005B7497">
        <w:rPr>
          <w:rFonts w:ascii="Times New Roman" w:hAnsi="Times New Roman"/>
          <w:sz w:val="26"/>
          <w:szCs w:val="26"/>
        </w:rPr>
        <w:t>е</w:t>
      </w:r>
      <w:r w:rsidR="00B453BE" w:rsidRPr="005B7497">
        <w:rPr>
          <w:rFonts w:ascii="Times New Roman" w:hAnsi="Times New Roman"/>
          <w:sz w:val="26"/>
          <w:szCs w:val="26"/>
        </w:rPr>
        <w:t>к</w:t>
      </w:r>
      <w:r w:rsidRPr="005B7497">
        <w:rPr>
          <w:rFonts w:ascii="Times New Roman" w:hAnsi="Times New Roman"/>
          <w:sz w:val="26"/>
          <w:szCs w:val="26"/>
        </w:rPr>
        <w:t>.</w:t>
      </w:r>
    </w:p>
    <w:p w14:paraId="543FB504" w14:textId="77777777" w:rsidR="00A74560" w:rsidRPr="005B7497" w:rsidRDefault="00A74560" w:rsidP="00A74560">
      <w:pPr>
        <w:widowControl w:val="0"/>
        <w:numPr>
          <w:ilvl w:val="1"/>
          <w:numId w:val="5"/>
        </w:numPr>
        <w:tabs>
          <w:tab w:val="left" w:pos="993"/>
        </w:tabs>
        <w:ind w:left="0" w:firstLine="567"/>
        <w:jc w:val="both"/>
        <w:rPr>
          <w:snapToGrid w:val="0"/>
          <w:sz w:val="26"/>
          <w:szCs w:val="26"/>
        </w:rPr>
      </w:pPr>
      <w:r w:rsidRPr="005B7497">
        <w:rPr>
          <w:snapToGrid w:val="0"/>
          <w:sz w:val="26"/>
          <w:szCs w:val="26"/>
        </w:rPr>
        <w:t xml:space="preserve">Обществом размещены следующие категории именных бездокументарных акций одинаковой номинальной стоимостью </w:t>
      </w:r>
      <w:r w:rsidR="0036140F" w:rsidRPr="005B7497">
        <w:rPr>
          <w:snapToGrid w:val="0"/>
          <w:sz w:val="26"/>
          <w:szCs w:val="26"/>
        </w:rPr>
        <w:t>1</w:t>
      </w:r>
      <w:r w:rsidR="00393064" w:rsidRPr="005B7497">
        <w:rPr>
          <w:snapToGrid w:val="0"/>
          <w:sz w:val="26"/>
          <w:szCs w:val="26"/>
        </w:rPr>
        <w:t>7</w:t>
      </w:r>
      <w:r w:rsidRPr="005B7497">
        <w:rPr>
          <w:snapToGrid w:val="0"/>
          <w:sz w:val="26"/>
          <w:szCs w:val="26"/>
        </w:rPr>
        <w:t xml:space="preserve"> (</w:t>
      </w:r>
      <w:r w:rsidR="00393064" w:rsidRPr="005B7497">
        <w:rPr>
          <w:snapToGrid w:val="0"/>
          <w:sz w:val="26"/>
          <w:szCs w:val="26"/>
        </w:rPr>
        <w:t>Семнадцать</w:t>
      </w:r>
      <w:r w:rsidRPr="005B7497">
        <w:rPr>
          <w:snapToGrid w:val="0"/>
          <w:sz w:val="26"/>
          <w:szCs w:val="26"/>
        </w:rPr>
        <w:t>) копеек каждая:</w:t>
      </w:r>
    </w:p>
    <w:p w14:paraId="2B102F80" w14:textId="77777777" w:rsidR="00A74560" w:rsidRPr="005B7497" w:rsidRDefault="00A74560">
      <w:pPr>
        <w:widowControl w:val="0"/>
        <w:ind w:firstLine="567"/>
        <w:jc w:val="both"/>
        <w:rPr>
          <w:snapToGrid w:val="0"/>
          <w:sz w:val="26"/>
          <w:szCs w:val="26"/>
        </w:rPr>
      </w:pPr>
      <w:r w:rsidRPr="005B7497">
        <w:rPr>
          <w:snapToGrid w:val="0"/>
          <w:sz w:val="26"/>
          <w:szCs w:val="26"/>
        </w:rPr>
        <w:t>1) привилегированные акции:</w:t>
      </w:r>
    </w:p>
    <w:p w14:paraId="26FAFB32"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 xml:space="preserve">-  131 328 000 (Сто тридцать один миллион триста двадцать восемь тысяч) штук на общую сумму по номинальной стоимости </w:t>
      </w:r>
      <w:r w:rsidR="00393064" w:rsidRPr="005B7497">
        <w:rPr>
          <w:rFonts w:ascii="Times New Roman" w:hAnsi="Times New Roman"/>
          <w:sz w:val="26"/>
          <w:szCs w:val="26"/>
        </w:rPr>
        <w:t>22 325 760</w:t>
      </w:r>
      <w:r w:rsidR="00B01800" w:rsidRPr="005B7497">
        <w:rPr>
          <w:rFonts w:ascii="Times New Roman" w:hAnsi="Times New Roman"/>
          <w:sz w:val="26"/>
          <w:szCs w:val="26"/>
        </w:rPr>
        <w:t xml:space="preserve"> (Двадцать </w:t>
      </w:r>
      <w:r w:rsidR="00393064" w:rsidRPr="005B7497">
        <w:rPr>
          <w:rFonts w:ascii="Times New Roman" w:hAnsi="Times New Roman"/>
          <w:sz w:val="26"/>
          <w:szCs w:val="26"/>
        </w:rPr>
        <w:t>два</w:t>
      </w:r>
      <w:r w:rsidR="00B01800" w:rsidRPr="005B7497">
        <w:rPr>
          <w:rFonts w:ascii="Times New Roman" w:hAnsi="Times New Roman"/>
          <w:sz w:val="26"/>
          <w:szCs w:val="26"/>
        </w:rPr>
        <w:t xml:space="preserve"> миллиона </w:t>
      </w:r>
      <w:r w:rsidR="004E1CD7" w:rsidRPr="005B7497">
        <w:rPr>
          <w:rFonts w:ascii="Times New Roman" w:hAnsi="Times New Roman"/>
          <w:sz w:val="26"/>
          <w:szCs w:val="26"/>
        </w:rPr>
        <w:t>триста двадцать пять</w:t>
      </w:r>
      <w:r w:rsidR="00B01800" w:rsidRPr="005B7497">
        <w:rPr>
          <w:rFonts w:ascii="Times New Roman" w:hAnsi="Times New Roman"/>
          <w:sz w:val="26"/>
          <w:szCs w:val="26"/>
        </w:rPr>
        <w:t xml:space="preserve"> тысяч </w:t>
      </w:r>
      <w:r w:rsidR="004E1CD7" w:rsidRPr="005B7497">
        <w:rPr>
          <w:rFonts w:ascii="Times New Roman" w:hAnsi="Times New Roman"/>
          <w:sz w:val="26"/>
          <w:szCs w:val="26"/>
        </w:rPr>
        <w:t>семьсот шестьдесят</w:t>
      </w:r>
      <w:r w:rsidR="00B01800" w:rsidRPr="005B7497">
        <w:rPr>
          <w:rFonts w:ascii="Times New Roman" w:hAnsi="Times New Roman"/>
          <w:sz w:val="26"/>
          <w:szCs w:val="26"/>
        </w:rPr>
        <w:t>) рублей</w:t>
      </w:r>
      <w:r w:rsidRPr="005B7497">
        <w:rPr>
          <w:rFonts w:ascii="Times New Roman" w:hAnsi="Times New Roman"/>
          <w:sz w:val="26"/>
          <w:szCs w:val="26"/>
        </w:rPr>
        <w:t>;</w:t>
      </w:r>
    </w:p>
    <w:p w14:paraId="058381C3" w14:textId="77777777" w:rsidR="00A74560" w:rsidRPr="005B7497" w:rsidRDefault="00A74560">
      <w:pPr>
        <w:widowControl w:val="0"/>
        <w:ind w:firstLine="567"/>
        <w:jc w:val="both"/>
        <w:rPr>
          <w:snapToGrid w:val="0"/>
          <w:sz w:val="26"/>
          <w:szCs w:val="26"/>
        </w:rPr>
      </w:pPr>
      <w:r w:rsidRPr="005B7497">
        <w:rPr>
          <w:snapToGrid w:val="0"/>
          <w:sz w:val="26"/>
          <w:szCs w:val="26"/>
        </w:rPr>
        <w:t>2) обыкновенные акции:</w:t>
      </w:r>
    </w:p>
    <w:p w14:paraId="2115CC17"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 xml:space="preserve">- 766 035 008 (Семьсот шестьдесят шесть миллионов тридцать пять тысяч восемь) штук на общую сумму по номинальной стоимости </w:t>
      </w:r>
      <w:r w:rsidR="004E1CD7" w:rsidRPr="005B7497">
        <w:rPr>
          <w:rFonts w:ascii="Times New Roman" w:hAnsi="Times New Roman"/>
          <w:sz w:val="26"/>
          <w:szCs w:val="26"/>
        </w:rPr>
        <w:t>130 225 951</w:t>
      </w:r>
      <w:r w:rsidR="00B01800" w:rsidRPr="005B7497">
        <w:rPr>
          <w:rFonts w:ascii="Times New Roman" w:hAnsi="Times New Roman"/>
          <w:sz w:val="26"/>
          <w:szCs w:val="26"/>
        </w:rPr>
        <w:t xml:space="preserve"> (Сто </w:t>
      </w:r>
      <w:r w:rsidR="004E1CD7" w:rsidRPr="005B7497">
        <w:rPr>
          <w:rFonts w:ascii="Times New Roman" w:hAnsi="Times New Roman"/>
          <w:sz w:val="26"/>
          <w:szCs w:val="26"/>
        </w:rPr>
        <w:t>тридцать</w:t>
      </w:r>
      <w:r w:rsidR="00B01800" w:rsidRPr="005B7497">
        <w:rPr>
          <w:rFonts w:ascii="Times New Roman" w:hAnsi="Times New Roman"/>
          <w:sz w:val="26"/>
          <w:szCs w:val="26"/>
        </w:rPr>
        <w:t xml:space="preserve"> миллионов </w:t>
      </w:r>
      <w:r w:rsidR="004E1CD7" w:rsidRPr="005B7497">
        <w:rPr>
          <w:rFonts w:ascii="Times New Roman" w:hAnsi="Times New Roman"/>
          <w:sz w:val="26"/>
          <w:szCs w:val="26"/>
        </w:rPr>
        <w:t>двести двадцать пять</w:t>
      </w:r>
      <w:r w:rsidR="00B01800" w:rsidRPr="005B7497">
        <w:rPr>
          <w:rFonts w:ascii="Times New Roman" w:hAnsi="Times New Roman"/>
          <w:sz w:val="26"/>
          <w:szCs w:val="26"/>
        </w:rPr>
        <w:t xml:space="preserve"> тысяч </w:t>
      </w:r>
      <w:r w:rsidR="004E1CD7" w:rsidRPr="005B7497">
        <w:rPr>
          <w:rFonts w:ascii="Times New Roman" w:hAnsi="Times New Roman"/>
          <w:sz w:val="26"/>
          <w:szCs w:val="26"/>
        </w:rPr>
        <w:t>девятьсот</w:t>
      </w:r>
      <w:r w:rsidR="00B01800" w:rsidRPr="005B7497">
        <w:rPr>
          <w:rFonts w:ascii="Times New Roman" w:hAnsi="Times New Roman"/>
          <w:sz w:val="26"/>
          <w:szCs w:val="26"/>
        </w:rPr>
        <w:t xml:space="preserve"> пятьдесят один) рубль </w:t>
      </w:r>
      <w:r w:rsidR="004E1CD7" w:rsidRPr="005B7497">
        <w:rPr>
          <w:rFonts w:ascii="Times New Roman" w:hAnsi="Times New Roman"/>
          <w:sz w:val="26"/>
          <w:szCs w:val="26"/>
        </w:rPr>
        <w:t>36 копеек</w:t>
      </w:r>
      <w:r w:rsidRPr="005B7497">
        <w:rPr>
          <w:rFonts w:ascii="Times New Roman" w:hAnsi="Times New Roman"/>
          <w:sz w:val="26"/>
          <w:szCs w:val="26"/>
        </w:rPr>
        <w:t>.</w:t>
      </w:r>
    </w:p>
    <w:p w14:paraId="5C435550" w14:textId="77777777" w:rsidR="00A74560" w:rsidRPr="005B7497" w:rsidRDefault="00A74560" w:rsidP="00A74560">
      <w:pPr>
        <w:widowControl w:val="0"/>
        <w:numPr>
          <w:ilvl w:val="1"/>
          <w:numId w:val="5"/>
        </w:numPr>
        <w:tabs>
          <w:tab w:val="clear" w:pos="720"/>
          <w:tab w:val="num" w:pos="284"/>
          <w:tab w:val="left" w:pos="993"/>
        </w:tabs>
        <w:ind w:left="0" w:firstLine="567"/>
        <w:jc w:val="both"/>
        <w:rPr>
          <w:snapToGrid w:val="0"/>
          <w:sz w:val="26"/>
          <w:szCs w:val="26"/>
        </w:rPr>
      </w:pPr>
      <w:r w:rsidRPr="005B7497">
        <w:rPr>
          <w:snapToGrid w:val="0"/>
          <w:sz w:val="26"/>
          <w:szCs w:val="26"/>
        </w:rPr>
        <w:t>Уставный капитал Общества может быть:</w:t>
      </w:r>
    </w:p>
    <w:p w14:paraId="1E2CB86E" w14:textId="77777777" w:rsidR="00A74560" w:rsidRPr="005B7497" w:rsidRDefault="00A74560" w:rsidP="00FD3F77">
      <w:pPr>
        <w:pStyle w:val="a4"/>
        <w:numPr>
          <w:ilvl w:val="0"/>
          <w:numId w:val="6"/>
        </w:numPr>
        <w:tabs>
          <w:tab w:val="clear" w:pos="735"/>
          <w:tab w:val="clear" w:pos="1134"/>
          <w:tab w:val="num" w:pos="709"/>
        </w:tabs>
        <w:ind w:firstLine="567"/>
        <w:rPr>
          <w:rFonts w:ascii="Times New Roman" w:hAnsi="Times New Roman"/>
          <w:sz w:val="26"/>
          <w:szCs w:val="26"/>
        </w:rPr>
      </w:pPr>
      <w:r w:rsidRPr="005B7497">
        <w:rPr>
          <w:rFonts w:ascii="Times New Roman" w:hAnsi="Times New Roman"/>
          <w:sz w:val="26"/>
          <w:szCs w:val="26"/>
        </w:rPr>
        <w:t>увеличен путем увеличения номинальной стоимости акций или размещения дополнительных акций;</w:t>
      </w:r>
    </w:p>
    <w:p w14:paraId="34AC09AF" w14:textId="77777777" w:rsidR="00A74560" w:rsidRPr="005B7497" w:rsidRDefault="00A74560" w:rsidP="00FD3F77">
      <w:pPr>
        <w:widowControl w:val="0"/>
        <w:numPr>
          <w:ilvl w:val="0"/>
          <w:numId w:val="6"/>
        </w:numPr>
        <w:tabs>
          <w:tab w:val="clear" w:pos="735"/>
          <w:tab w:val="num" w:pos="709"/>
        </w:tabs>
        <w:ind w:firstLine="567"/>
        <w:jc w:val="both"/>
        <w:rPr>
          <w:snapToGrid w:val="0"/>
          <w:sz w:val="26"/>
          <w:szCs w:val="26"/>
        </w:rPr>
      </w:pPr>
      <w:r w:rsidRPr="005B7497">
        <w:rPr>
          <w:snapToGrid w:val="0"/>
          <w:sz w:val="26"/>
          <w:szCs w:val="26"/>
        </w:rPr>
        <w:t>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w:t>
      </w:r>
    </w:p>
    <w:p w14:paraId="46FC617B" w14:textId="77777777" w:rsidR="00A74560" w:rsidRPr="005B7497" w:rsidRDefault="00A74560" w:rsidP="00A74560">
      <w:pPr>
        <w:widowControl w:val="0"/>
        <w:numPr>
          <w:ilvl w:val="1"/>
          <w:numId w:val="5"/>
        </w:numPr>
        <w:tabs>
          <w:tab w:val="clear" w:pos="720"/>
          <w:tab w:val="num" w:pos="284"/>
          <w:tab w:val="left" w:pos="993"/>
        </w:tabs>
        <w:ind w:left="0" w:firstLine="567"/>
        <w:jc w:val="both"/>
        <w:rPr>
          <w:snapToGrid w:val="0"/>
          <w:sz w:val="26"/>
          <w:szCs w:val="26"/>
        </w:rPr>
      </w:pPr>
      <w:r w:rsidRPr="005B7497">
        <w:rPr>
          <w:snapToGrid w:val="0"/>
          <w:sz w:val="26"/>
          <w:szCs w:val="26"/>
        </w:rPr>
        <w:t>Увеличение уставного капитала Общества допускается только после его полной оплаты.</w:t>
      </w:r>
    </w:p>
    <w:p w14:paraId="5B347C88" w14:textId="77777777" w:rsidR="00A74560" w:rsidRPr="005B7497" w:rsidRDefault="0006396C">
      <w:pPr>
        <w:widowControl w:val="0"/>
        <w:ind w:firstLine="567"/>
        <w:jc w:val="both"/>
        <w:rPr>
          <w:snapToGrid w:val="0"/>
          <w:sz w:val="26"/>
          <w:szCs w:val="26"/>
        </w:rPr>
      </w:pPr>
      <w:r w:rsidRPr="005B7497">
        <w:rPr>
          <w:snapToGrid w:val="0"/>
          <w:sz w:val="26"/>
          <w:szCs w:val="26"/>
        </w:rPr>
        <w:t>Оплата размещаемых Обществом дополнительных акций путем зачета требований к Обществу допускается в случаях, предусмотренных Федеральным законом «Об акционерных обществах».</w:t>
      </w:r>
    </w:p>
    <w:p w14:paraId="079A46E0" w14:textId="77777777" w:rsidR="00A74560" w:rsidRPr="005B7497" w:rsidRDefault="00A74560" w:rsidP="00A74560">
      <w:pPr>
        <w:widowControl w:val="0"/>
        <w:numPr>
          <w:ilvl w:val="1"/>
          <w:numId w:val="5"/>
        </w:numPr>
        <w:tabs>
          <w:tab w:val="clear" w:pos="720"/>
          <w:tab w:val="num" w:pos="284"/>
          <w:tab w:val="left" w:pos="993"/>
        </w:tabs>
        <w:ind w:left="0" w:firstLine="567"/>
        <w:jc w:val="both"/>
        <w:rPr>
          <w:snapToGrid w:val="0"/>
          <w:sz w:val="26"/>
          <w:szCs w:val="26"/>
        </w:rPr>
      </w:pPr>
      <w:r w:rsidRPr="005B7497">
        <w:rPr>
          <w:snapToGrid w:val="0"/>
          <w:sz w:val="26"/>
          <w:szCs w:val="26"/>
        </w:rPr>
        <w:t>Уменьшение уставного капитала Общества осуществляется в порядке, предусмотренном законодательством Российской Федерации и настоящим Уставом.</w:t>
      </w:r>
    </w:p>
    <w:p w14:paraId="449DAE35" w14:textId="77777777" w:rsidR="00A74560" w:rsidRPr="005B7497" w:rsidRDefault="00A74560">
      <w:pPr>
        <w:widowControl w:val="0"/>
        <w:ind w:firstLine="567"/>
        <w:jc w:val="both"/>
        <w:rPr>
          <w:snapToGrid w:val="0"/>
          <w:sz w:val="26"/>
          <w:szCs w:val="26"/>
        </w:rPr>
      </w:pPr>
      <w:r w:rsidRPr="005B7497">
        <w:rPr>
          <w:snapToGrid w:val="0"/>
          <w:sz w:val="26"/>
          <w:szCs w:val="26"/>
        </w:rPr>
        <w:t>Общество обязано уменьшить свой уставный капитал в случаях, предусмотренных Федеральным законом «Об акционерных обществах».</w:t>
      </w:r>
    </w:p>
    <w:p w14:paraId="7030EEE2" w14:textId="77777777" w:rsidR="00A74560" w:rsidRPr="005B7497" w:rsidRDefault="00A74560">
      <w:pPr>
        <w:widowControl w:val="0"/>
        <w:jc w:val="both"/>
        <w:rPr>
          <w:snapToGrid w:val="0"/>
          <w:sz w:val="26"/>
          <w:szCs w:val="26"/>
        </w:rPr>
      </w:pPr>
    </w:p>
    <w:p w14:paraId="204946D2"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5. Акции, облигации и иные эмиссионные ценные бумаги Общества</w:t>
      </w:r>
    </w:p>
    <w:p w14:paraId="362E9D5D" w14:textId="77777777" w:rsidR="00A74560" w:rsidRPr="005B7497" w:rsidRDefault="00A74560">
      <w:pPr>
        <w:widowControl w:val="0"/>
        <w:jc w:val="both"/>
        <w:rPr>
          <w:snapToGrid w:val="0"/>
          <w:sz w:val="26"/>
          <w:szCs w:val="26"/>
        </w:rPr>
      </w:pPr>
    </w:p>
    <w:p w14:paraId="3557BFAB"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snapToGrid w:val="0"/>
          <w:sz w:val="26"/>
          <w:szCs w:val="26"/>
        </w:rPr>
        <w:t xml:space="preserve">Общество размещает обыкновенные акции и вправе размещать один или несколько </w:t>
      </w:r>
      <w:r w:rsidRPr="005B7497">
        <w:rPr>
          <w:snapToGrid w:val="0"/>
          <w:sz w:val="26"/>
          <w:szCs w:val="26"/>
        </w:rPr>
        <w:lastRenderedPageBreak/>
        <w:t>типов привилегированных акций, облигации и иные эмиссионные ценные бумаги в порядке, установленном законодательством Российской Федерации.</w:t>
      </w:r>
    </w:p>
    <w:p w14:paraId="0260D685"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snapToGrid w:val="0"/>
          <w:sz w:val="26"/>
          <w:szCs w:val="26"/>
        </w:rPr>
        <w:t>Общество вправе осуществлять размещение дополнительных акций и иных эмиссионных ценных бумаг посредством подписки и конвертации.</w:t>
      </w:r>
      <w:r w:rsidR="004E1CD7" w:rsidRPr="005B7497">
        <w:rPr>
          <w:snapToGrid w:val="0"/>
          <w:sz w:val="26"/>
          <w:szCs w:val="26"/>
        </w:rPr>
        <w:t xml:space="preserve">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14:paraId="58126629"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snapToGrid w:val="0"/>
          <w:sz w:val="26"/>
          <w:szCs w:val="26"/>
        </w:rPr>
        <w:t>Конвертация обыкновенных акций в привилегированные акции, облигации и иные ценные бумаги не допускается.</w:t>
      </w:r>
    </w:p>
    <w:p w14:paraId="54E6156D"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snapToGrid w:val="0"/>
          <w:sz w:val="26"/>
          <w:szCs w:val="26"/>
        </w:rPr>
        <w:t>Размещение Обществом акций и иных ценных бумаг Общества, конвертируемых в акции, осуществляется в соответствии с правовыми актами Российской Федерации.</w:t>
      </w:r>
    </w:p>
    <w:p w14:paraId="19D0E1F9"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snapToGrid w:val="0"/>
          <w:sz w:val="26"/>
          <w:szCs w:val="26"/>
        </w:rPr>
        <w:t>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7D79CC18" w14:textId="77777777" w:rsidR="00A74560" w:rsidRPr="005B7497" w:rsidRDefault="00A74560" w:rsidP="00A74560">
      <w:pPr>
        <w:widowControl w:val="0"/>
        <w:numPr>
          <w:ilvl w:val="1"/>
          <w:numId w:val="7"/>
        </w:numPr>
        <w:tabs>
          <w:tab w:val="clear" w:pos="360"/>
          <w:tab w:val="num" w:pos="284"/>
          <w:tab w:val="left" w:pos="1134"/>
        </w:tabs>
        <w:ind w:left="0" w:firstLine="567"/>
        <w:jc w:val="both"/>
        <w:outlineLvl w:val="1"/>
        <w:rPr>
          <w:sz w:val="26"/>
          <w:szCs w:val="26"/>
        </w:rPr>
      </w:pPr>
      <w:r w:rsidRPr="005B7497">
        <w:rPr>
          <w:sz w:val="26"/>
          <w:szCs w:val="26"/>
        </w:rPr>
        <w:t xml:space="preserve">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 </w:t>
      </w:r>
    </w:p>
    <w:p w14:paraId="4497AF3A" w14:textId="77777777" w:rsidR="00A74560" w:rsidRPr="005B7497" w:rsidRDefault="00A74560">
      <w:pPr>
        <w:pStyle w:val="a4"/>
        <w:outlineLvl w:val="1"/>
        <w:rPr>
          <w:rFonts w:ascii="Times New Roman" w:hAnsi="Times New Roman"/>
          <w:sz w:val="26"/>
          <w:szCs w:val="26"/>
        </w:rPr>
      </w:pPr>
      <w:r w:rsidRPr="005B7497">
        <w:rPr>
          <w:rFonts w:ascii="Times New Roman" w:hAnsi="Times New Roman"/>
          <w:sz w:val="26"/>
          <w:szCs w:val="26"/>
        </w:rPr>
        <w:t xml:space="preserve">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w:t>
      </w:r>
    </w:p>
    <w:p w14:paraId="0A2A1D50" w14:textId="77777777" w:rsidR="00A74560" w:rsidRPr="005B7497" w:rsidRDefault="00A74560">
      <w:pPr>
        <w:pStyle w:val="a4"/>
        <w:outlineLvl w:val="1"/>
        <w:rPr>
          <w:rFonts w:ascii="Times New Roman" w:hAnsi="Times New Roman"/>
          <w:sz w:val="26"/>
          <w:szCs w:val="26"/>
        </w:rPr>
      </w:pPr>
      <w:r w:rsidRPr="005B7497">
        <w:rPr>
          <w:rFonts w:ascii="Times New Roman" w:hAnsi="Times New Roman"/>
          <w:sz w:val="26"/>
          <w:szCs w:val="26"/>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14:paraId="0CB3465B" w14:textId="77777777" w:rsidR="00FD652E" w:rsidRPr="005B7497" w:rsidRDefault="00A9563B" w:rsidP="00FD652E">
      <w:pPr>
        <w:widowControl w:val="0"/>
        <w:numPr>
          <w:ilvl w:val="1"/>
          <w:numId w:val="7"/>
        </w:numPr>
        <w:tabs>
          <w:tab w:val="clear" w:pos="360"/>
          <w:tab w:val="num" w:pos="284"/>
          <w:tab w:val="left" w:pos="1134"/>
        </w:tabs>
        <w:ind w:left="0" w:firstLine="567"/>
        <w:jc w:val="both"/>
        <w:outlineLvl w:val="1"/>
        <w:rPr>
          <w:snapToGrid w:val="0"/>
          <w:sz w:val="26"/>
          <w:szCs w:val="26"/>
        </w:rPr>
      </w:pPr>
      <w:r w:rsidRPr="005B7497">
        <w:rPr>
          <w:rFonts w:eastAsiaTheme="minorHAnsi"/>
          <w:bCs/>
          <w:sz w:val="26"/>
          <w:szCs w:val="26"/>
        </w:rPr>
        <w:t>Форма оплаты</w:t>
      </w:r>
      <w:r w:rsidR="00A74560" w:rsidRPr="005B7497">
        <w:rPr>
          <w:snapToGrid w:val="0"/>
          <w:sz w:val="26"/>
          <w:szCs w:val="26"/>
        </w:rPr>
        <w:t xml:space="preserve"> дополнительных акций, размещаемых посредством подписки, определяется решением об их размещении</w:t>
      </w:r>
      <w:r w:rsidRPr="005B7497">
        <w:rPr>
          <w:rFonts w:eastAsiaTheme="minorHAnsi"/>
          <w:bCs/>
          <w:sz w:val="26"/>
          <w:szCs w:val="26"/>
        </w:rPr>
        <w:t xml:space="preserve"> и должна соответствовать требованиям законодательства Российской Федерации.</w:t>
      </w:r>
    </w:p>
    <w:p w14:paraId="549EBEB0" w14:textId="77777777" w:rsidR="00A74560" w:rsidRPr="005B7497" w:rsidRDefault="00A74560">
      <w:pPr>
        <w:pStyle w:val="a4"/>
        <w:tabs>
          <w:tab w:val="clear" w:pos="1134"/>
        </w:tabs>
        <w:outlineLvl w:val="1"/>
        <w:rPr>
          <w:rFonts w:ascii="Times New Roman" w:hAnsi="Times New Roman"/>
          <w:sz w:val="26"/>
          <w:szCs w:val="26"/>
        </w:rPr>
      </w:pPr>
      <w:r w:rsidRPr="005B7497">
        <w:rPr>
          <w:rFonts w:ascii="Times New Roman" w:hAnsi="Times New Roman"/>
          <w:sz w:val="26"/>
          <w:szCs w:val="26"/>
        </w:rPr>
        <w:t>Оплата иных эмиссионных ценных бумаг может осуществляться только деньгами.</w:t>
      </w:r>
    </w:p>
    <w:p w14:paraId="69065787" w14:textId="77777777" w:rsidR="00A74560" w:rsidRPr="005B7497" w:rsidRDefault="00A74560">
      <w:pPr>
        <w:widowControl w:val="0"/>
        <w:ind w:firstLine="567"/>
        <w:jc w:val="both"/>
        <w:outlineLvl w:val="1"/>
        <w:rPr>
          <w:snapToGrid w:val="0"/>
          <w:sz w:val="26"/>
          <w:szCs w:val="26"/>
        </w:rPr>
      </w:pPr>
      <w:r w:rsidRPr="005B7497">
        <w:rPr>
          <w:snapToGrid w:val="0"/>
          <w:sz w:val="26"/>
          <w:szCs w:val="26"/>
        </w:rPr>
        <w:t>5.8. При внесении акционером Общества 30 и более процентов размещенных обыкновенных акций Общества в оплату уставного капитала другого хозяйственного общества, указанное хозяйственное общество освобождается от обязанности, указанной в пункте 2 статьи 80 ФЗ «Об акционерных обществах».</w:t>
      </w:r>
    </w:p>
    <w:p w14:paraId="3358BDF8" w14:textId="77777777" w:rsidR="00A74560" w:rsidRPr="005B7497" w:rsidRDefault="00A74560">
      <w:pPr>
        <w:pStyle w:val="1"/>
        <w:rPr>
          <w:rFonts w:ascii="Times New Roman" w:hAnsi="Times New Roman"/>
          <w:sz w:val="26"/>
          <w:szCs w:val="26"/>
        </w:rPr>
      </w:pPr>
    </w:p>
    <w:p w14:paraId="6E7CAA75"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6. Права</w:t>
      </w:r>
      <w:r w:rsidR="00691A91" w:rsidRPr="005B7497">
        <w:rPr>
          <w:rFonts w:ascii="Times New Roman" w:hAnsi="Times New Roman"/>
          <w:sz w:val="26"/>
          <w:szCs w:val="26"/>
        </w:rPr>
        <w:t xml:space="preserve"> </w:t>
      </w:r>
      <w:r w:rsidR="00613562" w:rsidRPr="005B7497">
        <w:rPr>
          <w:rFonts w:ascii="Times New Roman" w:hAnsi="Times New Roman"/>
          <w:sz w:val="26"/>
          <w:szCs w:val="26"/>
        </w:rPr>
        <w:t>и обязанности</w:t>
      </w:r>
      <w:r w:rsidRPr="005B7497">
        <w:rPr>
          <w:rFonts w:ascii="Times New Roman" w:hAnsi="Times New Roman"/>
          <w:sz w:val="26"/>
          <w:szCs w:val="26"/>
        </w:rPr>
        <w:t xml:space="preserve"> акционеров Общества</w:t>
      </w:r>
    </w:p>
    <w:p w14:paraId="3FA442C4" w14:textId="77777777" w:rsidR="00A74560" w:rsidRPr="005B7497" w:rsidRDefault="00A74560">
      <w:pPr>
        <w:widowControl w:val="0"/>
        <w:jc w:val="both"/>
        <w:rPr>
          <w:snapToGrid w:val="0"/>
          <w:sz w:val="26"/>
          <w:szCs w:val="26"/>
        </w:rPr>
      </w:pPr>
    </w:p>
    <w:p w14:paraId="1BA22136" w14:textId="77777777" w:rsidR="00A74560" w:rsidRPr="005B7497" w:rsidRDefault="00A74560" w:rsidP="00A74560">
      <w:pPr>
        <w:widowControl w:val="0"/>
        <w:numPr>
          <w:ilvl w:val="1"/>
          <w:numId w:val="8"/>
        </w:numPr>
        <w:tabs>
          <w:tab w:val="clear" w:pos="720"/>
          <w:tab w:val="num" w:pos="426"/>
          <w:tab w:val="left" w:pos="1134"/>
        </w:tabs>
        <w:ind w:left="0" w:firstLine="567"/>
        <w:jc w:val="both"/>
        <w:rPr>
          <w:snapToGrid w:val="0"/>
          <w:sz w:val="26"/>
          <w:szCs w:val="26"/>
        </w:rPr>
      </w:pPr>
      <w:r w:rsidRPr="005B7497">
        <w:rPr>
          <w:snapToGrid w:val="0"/>
          <w:sz w:val="26"/>
          <w:szCs w:val="26"/>
        </w:rPr>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14:paraId="35E0DD73" w14:textId="77777777" w:rsidR="00A74560" w:rsidRPr="005B7497" w:rsidRDefault="00A74560" w:rsidP="00A74560">
      <w:pPr>
        <w:widowControl w:val="0"/>
        <w:numPr>
          <w:ilvl w:val="1"/>
          <w:numId w:val="8"/>
        </w:numPr>
        <w:tabs>
          <w:tab w:val="clear" w:pos="720"/>
          <w:tab w:val="num" w:pos="426"/>
          <w:tab w:val="left" w:pos="1134"/>
        </w:tabs>
        <w:ind w:left="0" w:firstLine="567"/>
        <w:jc w:val="both"/>
        <w:rPr>
          <w:snapToGrid w:val="0"/>
          <w:sz w:val="26"/>
          <w:szCs w:val="26"/>
        </w:rPr>
      </w:pPr>
      <w:r w:rsidRPr="005B7497">
        <w:rPr>
          <w:snapToGrid w:val="0"/>
          <w:sz w:val="26"/>
          <w:szCs w:val="26"/>
        </w:rPr>
        <w:t>Каждая обыкновенная именная акция Общества предоставляет акционеру - ее владельцу одинаковый объем прав.</w:t>
      </w:r>
    </w:p>
    <w:p w14:paraId="0E9C4D89"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Акционеры-владельцы обыкновенных именных акций Общества имеют право:</w:t>
      </w:r>
    </w:p>
    <w:p w14:paraId="1D57428F" w14:textId="77777777" w:rsidR="00A74560" w:rsidRPr="005B7497" w:rsidRDefault="00A74560">
      <w:pPr>
        <w:widowControl w:val="0"/>
        <w:numPr>
          <w:ilvl w:val="0"/>
          <w:numId w:val="9"/>
        </w:numPr>
        <w:jc w:val="both"/>
        <w:rPr>
          <w:snapToGrid w:val="0"/>
          <w:sz w:val="26"/>
          <w:szCs w:val="26"/>
        </w:rPr>
      </w:pPr>
      <w:r w:rsidRPr="005B7497">
        <w:rPr>
          <w:snapToGrid w:val="0"/>
          <w:sz w:val="26"/>
          <w:szCs w:val="26"/>
        </w:rPr>
        <w:t>участвовать лично или через представителей в Общем собрании акционеров Общества с правом голоса по всем вопросам его компетенции;</w:t>
      </w:r>
    </w:p>
    <w:p w14:paraId="37A12DDC" w14:textId="77777777" w:rsidR="00A74560" w:rsidRPr="005B7497" w:rsidRDefault="00A74560">
      <w:pPr>
        <w:widowControl w:val="0"/>
        <w:numPr>
          <w:ilvl w:val="0"/>
          <w:numId w:val="9"/>
        </w:numPr>
        <w:jc w:val="both"/>
        <w:rPr>
          <w:snapToGrid w:val="0"/>
          <w:sz w:val="26"/>
          <w:szCs w:val="26"/>
        </w:rPr>
      </w:pPr>
      <w:r w:rsidRPr="005B7497">
        <w:rPr>
          <w:snapToGrid w:val="0"/>
          <w:sz w:val="26"/>
          <w:szCs w:val="26"/>
        </w:rPr>
        <w:t>вносить предложения в повестку дня Общего собрания в порядке, предусмотренном законодательством Российской Федерации и настоящим Уставом;</w:t>
      </w:r>
    </w:p>
    <w:p w14:paraId="3D691675" w14:textId="77777777" w:rsidR="00A74560" w:rsidRPr="005B7497" w:rsidRDefault="00A74560">
      <w:pPr>
        <w:widowControl w:val="0"/>
        <w:numPr>
          <w:ilvl w:val="0"/>
          <w:numId w:val="9"/>
        </w:numPr>
        <w:jc w:val="both"/>
        <w:rPr>
          <w:snapToGrid w:val="0"/>
          <w:sz w:val="26"/>
          <w:szCs w:val="26"/>
        </w:rPr>
      </w:pPr>
      <w:r w:rsidRPr="005B7497">
        <w:rPr>
          <w:snapToGrid w:val="0"/>
          <w:sz w:val="26"/>
          <w:szCs w:val="26"/>
        </w:rPr>
        <w:t xml:space="preserve">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 </w:t>
      </w:r>
    </w:p>
    <w:p w14:paraId="038F4F90" w14:textId="77777777" w:rsidR="00A74560" w:rsidRPr="005B7497" w:rsidRDefault="00A74560">
      <w:pPr>
        <w:widowControl w:val="0"/>
        <w:numPr>
          <w:ilvl w:val="0"/>
          <w:numId w:val="9"/>
        </w:numPr>
        <w:jc w:val="both"/>
        <w:rPr>
          <w:snapToGrid w:val="0"/>
          <w:sz w:val="26"/>
          <w:szCs w:val="26"/>
        </w:rPr>
      </w:pPr>
      <w:r w:rsidRPr="005B7497">
        <w:rPr>
          <w:snapToGrid w:val="0"/>
          <w:sz w:val="26"/>
          <w:szCs w:val="26"/>
        </w:rPr>
        <w:t>получать дивиденды, объявленные Обществом;</w:t>
      </w:r>
    </w:p>
    <w:p w14:paraId="2BEBFE9C" w14:textId="77777777" w:rsidR="00A74560" w:rsidRPr="005B7497" w:rsidRDefault="00A74560">
      <w:pPr>
        <w:widowControl w:val="0"/>
        <w:numPr>
          <w:ilvl w:val="0"/>
          <w:numId w:val="9"/>
        </w:numPr>
        <w:jc w:val="both"/>
        <w:rPr>
          <w:sz w:val="26"/>
          <w:szCs w:val="26"/>
        </w:rPr>
      </w:pPr>
      <w:r w:rsidRPr="005B7497">
        <w:rPr>
          <w:snapToGrid w:val="0"/>
          <w:sz w:val="26"/>
          <w:szCs w:val="26"/>
        </w:rPr>
        <w:lastRenderedPageBreak/>
        <w:t xml:space="preserve">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 количеству принадлежащих им </w:t>
      </w:r>
      <w:r w:rsidR="009A2B3C" w:rsidRPr="005B7497">
        <w:rPr>
          <w:snapToGrid w:val="0"/>
          <w:sz w:val="26"/>
          <w:szCs w:val="26"/>
        </w:rPr>
        <w:t xml:space="preserve">обыкновенных </w:t>
      </w:r>
      <w:r w:rsidRPr="005B7497">
        <w:rPr>
          <w:snapToGrid w:val="0"/>
          <w:sz w:val="26"/>
          <w:szCs w:val="26"/>
        </w:rPr>
        <w:t>акций</w:t>
      </w:r>
      <w:r w:rsidR="009A2B3C" w:rsidRPr="005B7497">
        <w:rPr>
          <w:snapToGrid w:val="0"/>
          <w:sz w:val="26"/>
          <w:szCs w:val="26"/>
        </w:rPr>
        <w:t>, в случаях</w:t>
      </w:r>
      <w:r w:rsidR="00691A91" w:rsidRPr="005B7497">
        <w:rPr>
          <w:snapToGrid w:val="0"/>
          <w:sz w:val="26"/>
          <w:szCs w:val="26"/>
        </w:rPr>
        <w:t>,</w:t>
      </w:r>
      <w:r w:rsidR="009A2B3C" w:rsidRPr="005B7497">
        <w:rPr>
          <w:snapToGrid w:val="0"/>
          <w:sz w:val="26"/>
          <w:szCs w:val="26"/>
        </w:rPr>
        <w:t xml:space="preserve"> предусмотренных законодательством Российской Федерации</w:t>
      </w:r>
      <w:r w:rsidRPr="005B7497">
        <w:rPr>
          <w:snapToGrid w:val="0"/>
          <w:sz w:val="26"/>
          <w:szCs w:val="26"/>
        </w:rPr>
        <w:t>;</w:t>
      </w:r>
    </w:p>
    <w:p w14:paraId="17938276" w14:textId="77777777" w:rsidR="00A74560" w:rsidRPr="005B7497" w:rsidRDefault="00A74560">
      <w:pPr>
        <w:widowControl w:val="0"/>
        <w:numPr>
          <w:ilvl w:val="0"/>
          <w:numId w:val="9"/>
        </w:numPr>
        <w:jc w:val="both"/>
        <w:rPr>
          <w:snapToGrid w:val="0"/>
          <w:sz w:val="26"/>
          <w:szCs w:val="26"/>
        </w:rPr>
      </w:pPr>
      <w:r w:rsidRPr="005B7497">
        <w:rPr>
          <w:snapToGrid w:val="0"/>
          <w:sz w:val="26"/>
          <w:szCs w:val="26"/>
        </w:rPr>
        <w:t>в случае ликвидации Общества получать часть его имущества;</w:t>
      </w:r>
    </w:p>
    <w:p w14:paraId="1100AFE7" w14:textId="77777777" w:rsidR="003B778B" w:rsidRPr="005B7497" w:rsidRDefault="003B778B" w:rsidP="00FE619D">
      <w:pPr>
        <w:widowControl w:val="0"/>
        <w:numPr>
          <w:ilvl w:val="0"/>
          <w:numId w:val="9"/>
        </w:numPr>
        <w:jc w:val="both"/>
        <w:rPr>
          <w:snapToGrid w:val="0"/>
          <w:sz w:val="26"/>
          <w:szCs w:val="26"/>
        </w:rPr>
      </w:pPr>
      <w:r w:rsidRPr="005B7497">
        <w:rPr>
          <w:rFonts w:eastAsiaTheme="minorHAnsi"/>
          <w:bCs/>
          <w:sz w:val="26"/>
          <w:szCs w:val="26"/>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6268EBE2" w14:textId="77777777" w:rsidR="00B86344" w:rsidRPr="005B7497" w:rsidRDefault="00B86344" w:rsidP="00B86344">
      <w:pPr>
        <w:widowControl w:val="0"/>
        <w:numPr>
          <w:ilvl w:val="0"/>
          <w:numId w:val="9"/>
        </w:numPr>
        <w:jc w:val="both"/>
        <w:rPr>
          <w:snapToGrid w:val="0"/>
          <w:sz w:val="26"/>
          <w:szCs w:val="26"/>
        </w:rPr>
      </w:pPr>
      <w:r w:rsidRPr="005B7497">
        <w:rPr>
          <w:rFonts w:eastAsiaTheme="minorHAnsi"/>
          <w:bCs/>
          <w:sz w:val="26"/>
          <w:szCs w:val="26"/>
        </w:rPr>
        <w:t>требовать возмещения причиненных Обществу убытков;</w:t>
      </w:r>
    </w:p>
    <w:p w14:paraId="6E2E3B6E" w14:textId="77777777" w:rsidR="00B86344" w:rsidRPr="005B7497" w:rsidRDefault="00B86344" w:rsidP="00B86344">
      <w:pPr>
        <w:widowControl w:val="0"/>
        <w:numPr>
          <w:ilvl w:val="0"/>
          <w:numId w:val="9"/>
        </w:numPr>
        <w:jc w:val="both"/>
        <w:rPr>
          <w:snapToGrid w:val="0"/>
          <w:sz w:val="26"/>
          <w:szCs w:val="26"/>
        </w:rPr>
      </w:pPr>
      <w:r w:rsidRPr="005B7497">
        <w:rPr>
          <w:rFonts w:eastAsiaTheme="minorHAnsi"/>
          <w:bCs/>
          <w:sz w:val="26"/>
          <w:szCs w:val="26"/>
        </w:rPr>
        <w:t>оспаривать совершенные Обществом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14:paraId="7EAACE3D" w14:textId="77777777" w:rsidR="00B86344" w:rsidRPr="005B7497" w:rsidRDefault="00B86344" w:rsidP="00DA6398">
      <w:pPr>
        <w:widowControl w:val="0"/>
        <w:numPr>
          <w:ilvl w:val="0"/>
          <w:numId w:val="9"/>
        </w:numPr>
        <w:jc w:val="both"/>
        <w:rPr>
          <w:snapToGrid w:val="0"/>
          <w:sz w:val="26"/>
          <w:szCs w:val="26"/>
        </w:rPr>
      </w:pPr>
      <w:r w:rsidRPr="005B7497">
        <w:rPr>
          <w:rFonts w:eastAsiaTheme="minorHAnsi"/>
          <w:bCs/>
          <w:sz w:val="26"/>
          <w:szCs w:val="26"/>
        </w:rPr>
        <w:t>заключить между собой, а также с кредиторами Общества и иными третьими лицами договор об осуществлении корпоративных прав (корпоративный договор);</w:t>
      </w:r>
    </w:p>
    <w:p w14:paraId="79B6EDEC" w14:textId="77777777" w:rsidR="00740965" w:rsidRPr="005B7497" w:rsidRDefault="00A74560" w:rsidP="00DE6728">
      <w:pPr>
        <w:widowControl w:val="0"/>
        <w:numPr>
          <w:ilvl w:val="0"/>
          <w:numId w:val="9"/>
        </w:numPr>
        <w:jc w:val="both"/>
        <w:rPr>
          <w:snapToGrid w:val="0"/>
          <w:sz w:val="26"/>
          <w:szCs w:val="26"/>
        </w:rPr>
      </w:pPr>
      <w:r w:rsidRPr="005B7497">
        <w:rPr>
          <w:snapToGrid w:val="0"/>
          <w:sz w:val="26"/>
          <w:szCs w:val="26"/>
        </w:rPr>
        <w:t>осуществлять иные права, предусмотренные законодательством Российской Федерации и настоящим Уставом.</w:t>
      </w:r>
    </w:p>
    <w:p w14:paraId="79D268FF" w14:textId="77777777" w:rsidR="0099092E" w:rsidRPr="005B7497" w:rsidRDefault="0099092E" w:rsidP="00DE6728">
      <w:pPr>
        <w:pStyle w:val="ae"/>
        <w:ind w:firstLine="568"/>
        <w:jc w:val="both"/>
        <w:rPr>
          <w:rFonts w:ascii="Times New Roman" w:hAnsi="Times New Roman"/>
          <w:sz w:val="26"/>
          <w:szCs w:val="26"/>
        </w:rPr>
      </w:pPr>
      <w:r w:rsidRPr="005B7497">
        <w:rPr>
          <w:rFonts w:ascii="Times New Roman" w:hAnsi="Times New Roman"/>
          <w:sz w:val="26"/>
          <w:szCs w:val="26"/>
        </w:rPr>
        <w:t xml:space="preserve"> 6.3.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(вклады в имущество Общества)».</w:t>
      </w:r>
    </w:p>
    <w:p w14:paraId="1812FEFE" w14:textId="77777777" w:rsidR="0099092E" w:rsidRPr="005B7497" w:rsidRDefault="0099092E" w:rsidP="00CB3F8F">
      <w:pPr>
        <w:pStyle w:val="ae"/>
        <w:ind w:firstLine="567"/>
        <w:jc w:val="both"/>
        <w:rPr>
          <w:rFonts w:ascii="Times New Roman" w:hAnsi="Times New Roman"/>
          <w:sz w:val="26"/>
          <w:szCs w:val="26"/>
        </w:rPr>
      </w:pPr>
      <w:r w:rsidRPr="005B7497">
        <w:rPr>
          <w:rFonts w:ascii="Times New Roman" w:hAnsi="Times New Roman"/>
          <w:sz w:val="26"/>
          <w:szCs w:val="26"/>
        </w:rPr>
        <w:t>Договор, на основании которого акционером вносится вклад в имущество общества, должен быть предварительно одобрен решением Совета директоров Общества.</w:t>
      </w:r>
    </w:p>
    <w:p w14:paraId="2BCD0F98" w14:textId="77777777" w:rsidR="00DA6398" w:rsidRPr="005B7497" w:rsidRDefault="0099092E" w:rsidP="00B15B1D">
      <w:pPr>
        <w:widowControl w:val="0"/>
        <w:ind w:firstLine="567"/>
        <w:jc w:val="both"/>
        <w:rPr>
          <w:snapToGrid w:val="0"/>
          <w:sz w:val="26"/>
          <w:szCs w:val="26"/>
        </w:rPr>
      </w:pPr>
      <w:r w:rsidRPr="005B7497">
        <w:rPr>
          <w:sz w:val="26"/>
          <w:szCs w:val="26"/>
        </w:rPr>
        <w:t xml:space="preserve">6.4. </w:t>
      </w:r>
      <w:r w:rsidR="00DA6398" w:rsidRPr="005B7497">
        <w:rPr>
          <w:sz w:val="26"/>
          <w:szCs w:val="26"/>
        </w:rPr>
        <w:t>Акционеры - владельцы обыкновенных именных акций Общества обязаны:</w:t>
      </w:r>
    </w:p>
    <w:p w14:paraId="74DC1255"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1)</w:t>
      </w:r>
      <w:r w:rsidRPr="005B7497">
        <w:rPr>
          <w:rFonts w:ascii="Times New Roman" w:hAnsi="Times New Roman" w:cs="Times New Roman"/>
          <w:sz w:val="26"/>
          <w:szCs w:val="26"/>
        </w:rPr>
        <w:tab/>
        <w:t>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w:t>
      </w:r>
    </w:p>
    <w:p w14:paraId="39B83819"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2)</w:t>
      </w:r>
      <w:r w:rsidRPr="005B7497">
        <w:rPr>
          <w:rFonts w:ascii="Times New Roman" w:hAnsi="Times New Roman" w:cs="Times New Roman"/>
          <w:sz w:val="26"/>
          <w:szCs w:val="26"/>
        </w:rPr>
        <w:tab/>
        <w:t>не разглашать конфиденциальную информацию о деятельности Общества;</w:t>
      </w:r>
    </w:p>
    <w:p w14:paraId="6B4CDC3D"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3)</w:t>
      </w:r>
      <w:r w:rsidRPr="005B7497">
        <w:rPr>
          <w:rFonts w:ascii="Times New Roman" w:hAnsi="Times New Roman" w:cs="Times New Roman"/>
          <w:sz w:val="26"/>
          <w:szCs w:val="26"/>
        </w:rPr>
        <w:tab/>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7EAA0319"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4)</w:t>
      </w:r>
      <w:r w:rsidRPr="005B7497">
        <w:rPr>
          <w:rFonts w:ascii="Times New Roman" w:hAnsi="Times New Roman" w:cs="Times New Roman"/>
          <w:sz w:val="26"/>
          <w:szCs w:val="26"/>
        </w:rPr>
        <w:tab/>
        <w:t>не совершать действия, заведомо направленные на причинение вреда Обществу;</w:t>
      </w:r>
    </w:p>
    <w:p w14:paraId="5B45C87F"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5)</w:t>
      </w:r>
      <w:r w:rsidRPr="005B7497">
        <w:rPr>
          <w:rFonts w:ascii="Times New Roman" w:hAnsi="Times New Roman" w:cs="Times New Roman"/>
          <w:sz w:val="26"/>
          <w:szCs w:val="26"/>
        </w:rPr>
        <w:tab/>
        <w:t>не совершать действия (бездействие), которые существенно затрудняют или делают невозможным достижение целей, ради которых создано Общество;</w:t>
      </w:r>
    </w:p>
    <w:p w14:paraId="1F299811" w14:textId="77777777" w:rsidR="00DA6398" w:rsidRPr="005B7497" w:rsidRDefault="00DA6398" w:rsidP="00FD3F77">
      <w:pPr>
        <w:pStyle w:val="ConsPlusNormal"/>
        <w:tabs>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6)</w:t>
      </w:r>
      <w:r w:rsidRPr="005B7497">
        <w:rPr>
          <w:rFonts w:ascii="Times New Roman" w:hAnsi="Times New Roman" w:cs="Times New Roman"/>
          <w:sz w:val="26"/>
          <w:szCs w:val="26"/>
        </w:rPr>
        <w:tab/>
        <w:t>уведомить Общество о факте заключения корпоративного договора.</w:t>
      </w:r>
    </w:p>
    <w:p w14:paraId="19BB752E" w14:textId="77777777" w:rsidR="0046125F" w:rsidRPr="005B7497" w:rsidRDefault="0046125F" w:rsidP="00FD3F77">
      <w:pPr>
        <w:pStyle w:val="ConsPlusNormal"/>
        <w:tabs>
          <w:tab w:val="left" w:pos="851"/>
          <w:tab w:val="left" w:pos="1134"/>
        </w:tabs>
        <w:ind w:firstLine="568"/>
        <w:jc w:val="both"/>
        <w:rPr>
          <w:rFonts w:ascii="Times New Roman" w:hAnsi="Times New Roman" w:cs="Times New Roman"/>
          <w:sz w:val="26"/>
          <w:szCs w:val="26"/>
        </w:rPr>
      </w:pPr>
      <w:r w:rsidRPr="005B7497">
        <w:rPr>
          <w:rFonts w:ascii="Times New Roman" w:hAnsi="Times New Roman" w:cs="Times New Roman"/>
          <w:sz w:val="26"/>
          <w:szCs w:val="26"/>
        </w:rPr>
        <w:t>7)     заблаговременно уведомить других акционеров Общества о намерении обратиться в суд с иском об оспаривании решения Общего собрания акционеров Общества, а также о во</w:t>
      </w:r>
      <w:r w:rsidR="004F425D">
        <w:rPr>
          <w:rFonts w:ascii="Times New Roman" w:hAnsi="Times New Roman" w:cs="Times New Roman"/>
          <w:sz w:val="26"/>
          <w:szCs w:val="26"/>
        </w:rPr>
        <w:t>з</w:t>
      </w:r>
      <w:r w:rsidRPr="005B7497">
        <w:rPr>
          <w:rFonts w:ascii="Times New Roman" w:hAnsi="Times New Roman" w:cs="Times New Roman"/>
          <w:sz w:val="26"/>
          <w:szCs w:val="26"/>
        </w:rPr>
        <w:t xml:space="preserve">мещении причиненных Обществу убытков либо признании сделки Общества недействительной или применении последствий недействительности сделки, путем направления в Общество уведомления в письменной форме, которое должно поступить в Общество не менее чем за пять дней до обращения в суд. </w:t>
      </w:r>
    </w:p>
    <w:p w14:paraId="478B379C" w14:textId="77777777" w:rsidR="00DA6398" w:rsidRPr="005B7497" w:rsidRDefault="0046125F" w:rsidP="00B15B1D">
      <w:pPr>
        <w:pStyle w:val="ConsPlusNormal"/>
        <w:tabs>
          <w:tab w:val="left" w:pos="284"/>
          <w:tab w:val="left" w:pos="851"/>
        </w:tabs>
        <w:ind w:firstLine="568"/>
        <w:jc w:val="both"/>
        <w:rPr>
          <w:rFonts w:ascii="Times New Roman" w:hAnsi="Times New Roman" w:cs="Times New Roman"/>
          <w:sz w:val="26"/>
          <w:szCs w:val="26"/>
        </w:rPr>
      </w:pPr>
      <w:r w:rsidRPr="005B7497">
        <w:rPr>
          <w:rFonts w:ascii="Times New Roman" w:hAnsi="Times New Roman" w:cs="Times New Roman"/>
          <w:sz w:val="26"/>
          <w:szCs w:val="26"/>
        </w:rPr>
        <w:t>8</w:t>
      </w:r>
      <w:r w:rsidR="00DA6398" w:rsidRPr="005B7497">
        <w:rPr>
          <w:rFonts w:ascii="Times New Roman" w:hAnsi="Times New Roman" w:cs="Times New Roman"/>
          <w:sz w:val="26"/>
          <w:szCs w:val="26"/>
        </w:rPr>
        <w:t>)</w:t>
      </w:r>
      <w:r w:rsidR="00DA6398" w:rsidRPr="005B7497">
        <w:rPr>
          <w:rFonts w:ascii="Times New Roman" w:hAnsi="Times New Roman" w:cs="Times New Roman"/>
          <w:sz w:val="26"/>
          <w:szCs w:val="26"/>
        </w:rPr>
        <w:tab/>
      </w:r>
      <w:r w:rsidR="00B15B1D" w:rsidRPr="005B7497">
        <w:rPr>
          <w:rFonts w:ascii="Times New Roman" w:hAnsi="Times New Roman" w:cs="Times New Roman"/>
          <w:sz w:val="26"/>
          <w:szCs w:val="26"/>
        </w:rPr>
        <w:t>а</w:t>
      </w:r>
      <w:r w:rsidR="00DA6398" w:rsidRPr="005B7497">
        <w:rPr>
          <w:rFonts w:ascii="Times New Roman" w:hAnsi="Times New Roman" w:cs="Times New Roman"/>
          <w:sz w:val="26"/>
          <w:szCs w:val="26"/>
        </w:rPr>
        <w:t>кционеры Общества могут нести иные обязанности, предусмотренные законодательством Российской Федерации или настоящим Уставом.</w:t>
      </w:r>
    </w:p>
    <w:p w14:paraId="42E1239A" w14:textId="77777777" w:rsidR="00A74560" w:rsidRPr="005B7497" w:rsidRDefault="0099092E" w:rsidP="00B15B1D">
      <w:pPr>
        <w:widowControl w:val="0"/>
        <w:tabs>
          <w:tab w:val="left" w:pos="1134"/>
        </w:tabs>
        <w:ind w:firstLine="567"/>
        <w:jc w:val="both"/>
        <w:rPr>
          <w:snapToGrid w:val="0"/>
          <w:sz w:val="26"/>
          <w:szCs w:val="26"/>
        </w:rPr>
      </w:pPr>
      <w:r w:rsidRPr="005B7497">
        <w:rPr>
          <w:snapToGrid w:val="0"/>
          <w:sz w:val="26"/>
          <w:szCs w:val="26"/>
        </w:rPr>
        <w:t xml:space="preserve">6.5. </w:t>
      </w:r>
      <w:r w:rsidR="00A74560" w:rsidRPr="005B7497">
        <w:rPr>
          <w:snapToGrid w:val="0"/>
          <w:sz w:val="26"/>
          <w:szCs w:val="26"/>
        </w:rPr>
        <w:t>Привилегированные акции Общества предоставляют акционерам - их владельцам одинаковый объем прав и имеют одинаковую номинальную стоимость.</w:t>
      </w:r>
    </w:p>
    <w:p w14:paraId="521FB32B" w14:textId="77777777" w:rsidR="001F21B7" w:rsidRPr="005B7497" w:rsidRDefault="00A74560">
      <w:pPr>
        <w:tabs>
          <w:tab w:val="left" w:pos="1134"/>
        </w:tabs>
        <w:ind w:firstLine="567"/>
        <w:jc w:val="both"/>
        <w:rPr>
          <w:sz w:val="26"/>
          <w:szCs w:val="26"/>
        </w:rPr>
      </w:pPr>
      <w:r w:rsidRPr="005B7497">
        <w:rPr>
          <w:sz w:val="26"/>
          <w:szCs w:val="26"/>
        </w:rPr>
        <w:t>Акционеры-владельцы привилегированных акций имеют право:</w:t>
      </w:r>
    </w:p>
    <w:p w14:paraId="25296BDD" w14:textId="77777777" w:rsidR="00FD652E" w:rsidRPr="005B7497" w:rsidRDefault="00A74560" w:rsidP="00FD652E">
      <w:pPr>
        <w:numPr>
          <w:ilvl w:val="0"/>
          <w:numId w:val="37"/>
        </w:numPr>
        <w:tabs>
          <w:tab w:val="num" w:pos="900"/>
          <w:tab w:val="left" w:pos="993"/>
        </w:tabs>
        <w:ind w:left="0" w:firstLine="540"/>
        <w:jc w:val="both"/>
        <w:rPr>
          <w:sz w:val="26"/>
          <w:szCs w:val="26"/>
        </w:rPr>
      </w:pPr>
      <w:r w:rsidRPr="005B7497">
        <w:rPr>
          <w:sz w:val="26"/>
          <w:szCs w:val="26"/>
        </w:rPr>
        <w:t>получать дивиденды, объявленные Обществом.</w:t>
      </w:r>
    </w:p>
    <w:p w14:paraId="411BBEB3" w14:textId="77777777" w:rsidR="00A74560" w:rsidRPr="005B7497" w:rsidRDefault="00A74560">
      <w:pPr>
        <w:widowControl w:val="0"/>
        <w:tabs>
          <w:tab w:val="left" w:pos="0"/>
        </w:tabs>
        <w:ind w:right="-99" w:firstLine="540"/>
        <w:jc w:val="both"/>
        <w:rPr>
          <w:sz w:val="26"/>
          <w:szCs w:val="26"/>
        </w:rPr>
      </w:pPr>
      <w:r w:rsidRPr="005B7497">
        <w:rPr>
          <w:sz w:val="26"/>
          <w:szCs w:val="26"/>
        </w:rPr>
        <w:lastRenderedPageBreak/>
        <w:t xml:space="preserve">Общая сумма, выплачиваемая в качестве дивиденда по каждой привилегированной акции, устанавливается в размере 10 (Десяти) процентов чистой прибыли Общества по итогам финансового года, определенной пропорционально числу реализованных привилегированных акций. </w:t>
      </w:r>
    </w:p>
    <w:p w14:paraId="606FA275" w14:textId="77777777" w:rsidR="00A74560" w:rsidRPr="005B7497" w:rsidRDefault="00A74560">
      <w:pPr>
        <w:widowControl w:val="0"/>
        <w:tabs>
          <w:tab w:val="left" w:pos="0"/>
        </w:tabs>
        <w:ind w:right="-99" w:firstLine="540"/>
        <w:jc w:val="both"/>
        <w:rPr>
          <w:sz w:val="26"/>
          <w:szCs w:val="26"/>
        </w:rPr>
      </w:pPr>
      <w:r w:rsidRPr="005B7497">
        <w:rPr>
          <w:sz w:val="26"/>
          <w:szCs w:val="26"/>
        </w:rPr>
        <w:t>При этом, если сумма годовых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дивиденда, выплачиваемого по последним, должен быть увеличен до размера дивиденда, выплачиваемого по обыкновенным акциям.</w:t>
      </w:r>
    </w:p>
    <w:p w14:paraId="35B83CA5" w14:textId="77777777" w:rsidR="00A74560" w:rsidRPr="005B7497" w:rsidRDefault="00A74560">
      <w:pPr>
        <w:widowControl w:val="0"/>
        <w:tabs>
          <w:tab w:val="left" w:pos="0"/>
        </w:tabs>
        <w:ind w:right="-99" w:firstLine="540"/>
        <w:jc w:val="both"/>
        <w:rPr>
          <w:snapToGrid w:val="0"/>
          <w:sz w:val="26"/>
          <w:szCs w:val="26"/>
        </w:rPr>
      </w:pPr>
      <w:r w:rsidRPr="005B7497">
        <w:rPr>
          <w:sz w:val="26"/>
          <w:szCs w:val="26"/>
        </w:rPr>
        <w:t>Общество не имеет права выплачивать дивиденды по обыкновенным акциям до выплаты дивидендов по привилегированным акциям.</w:t>
      </w:r>
    </w:p>
    <w:p w14:paraId="77FB4D1F" w14:textId="77777777" w:rsidR="00FD652E" w:rsidRPr="005B7497" w:rsidRDefault="00A74560" w:rsidP="00FD652E">
      <w:pPr>
        <w:numPr>
          <w:ilvl w:val="0"/>
          <w:numId w:val="37"/>
        </w:numPr>
        <w:tabs>
          <w:tab w:val="left" w:pos="840"/>
          <w:tab w:val="num" w:pos="900"/>
        </w:tabs>
        <w:ind w:left="0" w:firstLine="540"/>
        <w:jc w:val="both"/>
        <w:rPr>
          <w:snapToGrid w:val="0"/>
          <w:sz w:val="26"/>
          <w:szCs w:val="26"/>
        </w:rPr>
      </w:pPr>
      <w:r w:rsidRPr="005B7497">
        <w:rPr>
          <w:snapToGrid w:val="0"/>
          <w:sz w:val="26"/>
          <w:szCs w:val="26"/>
        </w:rPr>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w:t>
      </w:r>
      <w:r w:rsidR="009A2B3C" w:rsidRPr="005B7497">
        <w:rPr>
          <w:snapToGrid w:val="0"/>
          <w:sz w:val="26"/>
          <w:szCs w:val="26"/>
        </w:rPr>
        <w:t xml:space="preserve"> пропорционально количеству принадлежащих им акций этой категории (типа)</w:t>
      </w:r>
      <w:r w:rsidRPr="005B7497">
        <w:rPr>
          <w:snapToGrid w:val="0"/>
          <w:sz w:val="26"/>
          <w:szCs w:val="26"/>
        </w:rPr>
        <w:t>,</w:t>
      </w:r>
      <w:r w:rsidR="009A2B3C" w:rsidRPr="005B7497">
        <w:rPr>
          <w:snapToGrid w:val="0"/>
          <w:sz w:val="26"/>
          <w:szCs w:val="26"/>
        </w:rPr>
        <w:t xml:space="preserve"> </w:t>
      </w:r>
      <w:r w:rsidR="00E65BD5" w:rsidRPr="005B7497">
        <w:rPr>
          <w:snapToGrid w:val="0"/>
          <w:sz w:val="26"/>
          <w:szCs w:val="26"/>
        </w:rPr>
        <w:t>в случаях,</w:t>
      </w:r>
      <w:r w:rsidR="009A2B3C" w:rsidRPr="005B7497">
        <w:rPr>
          <w:snapToGrid w:val="0"/>
          <w:sz w:val="26"/>
          <w:szCs w:val="26"/>
        </w:rPr>
        <w:t xml:space="preserve"> предусмотренных законодательством Российской Федерации</w:t>
      </w:r>
      <w:r w:rsidRPr="005B7497">
        <w:rPr>
          <w:snapToGrid w:val="0"/>
          <w:sz w:val="26"/>
          <w:szCs w:val="26"/>
        </w:rPr>
        <w:t>;</w:t>
      </w:r>
    </w:p>
    <w:p w14:paraId="7ECA8D87" w14:textId="77777777" w:rsidR="00FD652E" w:rsidRPr="005B7497" w:rsidRDefault="00A74560" w:rsidP="00FD652E">
      <w:pPr>
        <w:numPr>
          <w:ilvl w:val="0"/>
          <w:numId w:val="37"/>
        </w:numPr>
        <w:tabs>
          <w:tab w:val="left" w:pos="840"/>
          <w:tab w:val="num" w:pos="900"/>
        </w:tabs>
        <w:ind w:left="0" w:firstLine="540"/>
        <w:jc w:val="both"/>
        <w:rPr>
          <w:rFonts w:eastAsia="MS Mincho"/>
          <w:i/>
          <w:sz w:val="26"/>
          <w:szCs w:val="26"/>
        </w:rPr>
      </w:pPr>
      <w:r w:rsidRPr="005B7497">
        <w:rPr>
          <w:rFonts w:eastAsia="MS Mincho"/>
          <w:sz w:val="26"/>
          <w:szCs w:val="26"/>
        </w:rPr>
        <w:t>участвовать в Общем собрании акционеров Общества с правом голоса при решении вопросов о реорганизации и ликвидации Общества;</w:t>
      </w:r>
    </w:p>
    <w:p w14:paraId="3BA46A35" w14:textId="77777777" w:rsidR="00FD652E" w:rsidRPr="005B7497" w:rsidRDefault="00A74560" w:rsidP="00FD652E">
      <w:pPr>
        <w:numPr>
          <w:ilvl w:val="0"/>
          <w:numId w:val="37"/>
        </w:numPr>
        <w:tabs>
          <w:tab w:val="left" w:pos="840"/>
          <w:tab w:val="num" w:pos="900"/>
        </w:tabs>
        <w:ind w:left="0" w:firstLine="540"/>
        <w:jc w:val="both"/>
        <w:rPr>
          <w:rFonts w:eastAsia="MS Mincho"/>
          <w:i/>
          <w:sz w:val="26"/>
          <w:szCs w:val="26"/>
        </w:rPr>
      </w:pPr>
      <w:r w:rsidRPr="005B7497">
        <w:rPr>
          <w:rFonts w:eastAsia="MS Mincho"/>
          <w:sz w:val="26"/>
          <w:szCs w:val="26"/>
        </w:rPr>
        <w:t>участвовать в Общем собрании акционеров Общества с правом голоса при решении вопросов о внесении изменений и дополнений в настоящий Устав, ограничивающих права акционеров - владельцев привилегированных акций.</w:t>
      </w:r>
    </w:p>
    <w:p w14:paraId="2D8B37F7" w14:textId="77777777" w:rsidR="001F21B7" w:rsidRPr="005B7497" w:rsidRDefault="00A74560">
      <w:pPr>
        <w:pStyle w:val="21"/>
        <w:tabs>
          <w:tab w:val="num" w:pos="900"/>
        </w:tabs>
        <w:ind w:firstLine="540"/>
        <w:rPr>
          <w:rFonts w:ascii="Times New Roman" w:eastAsia="MS Mincho" w:hAnsi="Times New Roman"/>
          <w:sz w:val="26"/>
          <w:szCs w:val="26"/>
        </w:rPr>
      </w:pPr>
      <w:r w:rsidRPr="005B7497">
        <w:rPr>
          <w:rFonts w:ascii="Times New Roman" w:eastAsia="MS Mincho" w:hAnsi="Times New Roman"/>
          <w:sz w:val="26"/>
          <w:szCs w:val="26"/>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Общества, за исключением голосов акционеров - владельцев привилегированных акций, и три четверти голосов всех акционеров - владельцев привилегированных акций.</w:t>
      </w:r>
    </w:p>
    <w:p w14:paraId="50EEC7DC" w14:textId="77777777" w:rsidR="00FD652E" w:rsidRPr="005B7497" w:rsidRDefault="00A74560" w:rsidP="00FD652E">
      <w:pPr>
        <w:numPr>
          <w:ilvl w:val="0"/>
          <w:numId w:val="37"/>
        </w:numPr>
        <w:tabs>
          <w:tab w:val="num" w:pos="900"/>
          <w:tab w:val="left" w:pos="993"/>
        </w:tabs>
        <w:ind w:left="0" w:firstLine="540"/>
        <w:jc w:val="both"/>
        <w:rPr>
          <w:sz w:val="26"/>
          <w:szCs w:val="26"/>
        </w:rPr>
      </w:pPr>
      <w:r w:rsidRPr="005B7497">
        <w:rPr>
          <w:sz w:val="26"/>
          <w:szCs w:val="26"/>
        </w:rPr>
        <w:t xml:space="preserve">участвовать в Общем собрании акционеров Общества с правом голоса по всем вопросам его компетенции, начиная с собрания, следующего за годовым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w:t>
      </w:r>
    </w:p>
    <w:p w14:paraId="7376278C" w14:textId="77777777" w:rsidR="001F21B7" w:rsidRPr="005B7497" w:rsidRDefault="00A74560">
      <w:pPr>
        <w:pStyle w:val="21"/>
        <w:tabs>
          <w:tab w:val="num" w:pos="900"/>
          <w:tab w:val="left" w:pos="993"/>
        </w:tabs>
        <w:ind w:firstLine="540"/>
        <w:rPr>
          <w:rFonts w:ascii="Times New Roman" w:hAnsi="Times New Roman"/>
          <w:sz w:val="26"/>
          <w:szCs w:val="26"/>
        </w:rPr>
      </w:pPr>
      <w:r w:rsidRPr="005B7497">
        <w:rPr>
          <w:rFonts w:ascii="Times New Roman" w:hAnsi="Times New Roman"/>
          <w:sz w:val="26"/>
          <w:szCs w:val="26"/>
        </w:rPr>
        <w:t>Право акционеров-владельцев привилегированных акций участвовать в Общем собрании акционеров Общества прекращается с момента первой выплаты по указанным акциям дивидендов в полном размере.</w:t>
      </w:r>
    </w:p>
    <w:p w14:paraId="16D823E4" w14:textId="77777777" w:rsidR="003E2E14" w:rsidRPr="005B7497" w:rsidRDefault="00FD652E" w:rsidP="003E2E14">
      <w:pPr>
        <w:numPr>
          <w:ilvl w:val="0"/>
          <w:numId w:val="37"/>
        </w:numPr>
        <w:tabs>
          <w:tab w:val="clear" w:pos="786"/>
          <w:tab w:val="num" w:pos="0"/>
          <w:tab w:val="left" w:pos="851"/>
        </w:tabs>
        <w:ind w:left="0" w:firstLine="567"/>
        <w:jc w:val="both"/>
        <w:rPr>
          <w:color w:val="000000"/>
          <w:sz w:val="26"/>
          <w:szCs w:val="26"/>
        </w:rPr>
      </w:pPr>
      <w:r w:rsidRPr="005B7497">
        <w:rPr>
          <w:color w:val="000000"/>
          <w:sz w:val="26"/>
          <w:szCs w:val="26"/>
        </w:rPr>
        <w:t>участвовать в Общем собрании акционеров Общества с правом голоса при решении вопроса об обращении с заявлением о делистинге привилегированных акций.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и три четверти голосов всех акционеров - владельцев привилегированных акций;</w:t>
      </w:r>
    </w:p>
    <w:p w14:paraId="7CE5A962" w14:textId="77777777" w:rsidR="00FD652E" w:rsidRPr="005B7497" w:rsidRDefault="00A74560" w:rsidP="00FD652E">
      <w:pPr>
        <w:numPr>
          <w:ilvl w:val="0"/>
          <w:numId w:val="37"/>
        </w:numPr>
        <w:tabs>
          <w:tab w:val="num" w:pos="900"/>
          <w:tab w:val="left" w:pos="993"/>
        </w:tabs>
        <w:ind w:left="0" w:firstLine="540"/>
        <w:jc w:val="both"/>
        <w:rPr>
          <w:sz w:val="26"/>
          <w:szCs w:val="26"/>
        </w:rPr>
      </w:pPr>
      <w:r w:rsidRPr="005B7497">
        <w:rPr>
          <w:sz w:val="26"/>
          <w:szCs w:val="26"/>
        </w:rPr>
        <w:t>в случае ликвидации общества получать часть его имущества на условиях, определенных в пункте 6.5. настоящего Устава;</w:t>
      </w:r>
    </w:p>
    <w:p w14:paraId="11A0005A" w14:textId="77777777" w:rsidR="00FD652E" w:rsidRPr="005B7497" w:rsidRDefault="00A74560" w:rsidP="00FD652E">
      <w:pPr>
        <w:numPr>
          <w:ilvl w:val="0"/>
          <w:numId w:val="37"/>
        </w:numPr>
        <w:tabs>
          <w:tab w:val="num" w:pos="900"/>
          <w:tab w:val="left" w:pos="993"/>
        </w:tabs>
        <w:ind w:left="0" w:firstLine="540"/>
        <w:jc w:val="both"/>
        <w:rPr>
          <w:sz w:val="26"/>
          <w:szCs w:val="26"/>
        </w:rPr>
      </w:pPr>
      <w:r w:rsidRPr="005B7497">
        <w:rPr>
          <w:sz w:val="26"/>
          <w:szCs w:val="26"/>
        </w:rPr>
        <w:t>осуществлять иные права, предусмотренные законодательством Российской Федерации.</w:t>
      </w:r>
    </w:p>
    <w:p w14:paraId="423A37F7" w14:textId="77777777" w:rsidR="00A74560" w:rsidRPr="005B7497" w:rsidRDefault="0099092E" w:rsidP="004F425D">
      <w:pPr>
        <w:widowControl w:val="0"/>
        <w:tabs>
          <w:tab w:val="left" w:pos="1134"/>
        </w:tabs>
        <w:ind w:firstLine="567"/>
        <w:jc w:val="both"/>
        <w:rPr>
          <w:snapToGrid w:val="0"/>
          <w:sz w:val="26"/>
          <w:szCs w:val="26"/>
        </w:rPr>
      </w:pPr>
      <w:r w:rsidRPr="005B7497">
        <w:rPr>
          <w:snapToGrid w:val="0"/>
          <w:sz w:val="26"/>
          <w:szCs w:val="26"/>
        </w:rPr>
        <w:t xml:space="preserve">6.6. </w:t>
      </w:r>
      <w:r w:rsidR="00A74560" w:rsidRPr="005B7497">
        <w:rPr>
          <w:snapToGrid w:val="0"/>
          <w:sz w:val="26"/>
          <w:szCs w:val="26"/>
        </w:rPr>
        <w:t>Общество не имеет права выплачивать дивиденды по привилегированным акциям, иначе как в порядке, предусмотренном настоящим Уставом.</w:t>
      </w:r>
    </w:p>
    <w:p w14:paraId="4E81CC35" w14:textId="77777777" w:rsidR="00A74560" w:rsidRPr="005B7497" w:rsidRDefault="0099092E" w:rsidP="004F425D">
      <w:pPr>
        <w:widowControl w:val="0"/>
        <w:tabs>
          <w:tab w:val="left" w:pos="1134"/>
        </w:tabs>
        <w:ind w:firstLine="567"/>
        <w:jc w:val="both"/>
        <w:rPr>
          <w:snapToGrid w:val="0"/>
          <w:sz w:val="26"/>
          <w:szCs w:val="26"/>
        </w:rPr>
      </w:pPr>
      <w:r w:rsidRPr="005B7497">
        <w:rPr>
          <w:snapToGrid w:val="0"/>
          <w:sz w:val="26"/>
          <w:szCs w:val="26"/>
        </w:rPr>
        <w:t xml:space="preserve">6.7. </w:t>
      </w:r>
      <w:r w:rsidR="00A74560" w:rsidRPr="005B7497">
        <w:rPr>
          <w:snapToGrid w:val="0"/>
          <w:sz w:val="26"/>
          <w:szCs w:val="26"/>
        </w:rPr>
        <w:t>В случае ликвидации Общества, остающееся после завершения расчетов с кредиторами имущество Общества распределяется ликвидационной комиссией между акционерами в следующей очередности:</w:t>
      </w:r>
    </w:p>
    <w:p w14:paraId="6483E00C" w14:textId="77777777" w:rsidR="00A74560" w:rsidRPr="005B7497" w:rsidRDefault="00A74560" w:rsidP="00B15B1D">
      <w:pPr>
        <w:numPr>
          <w:ilvl w:val="0"/>
          <w:numId w:val="36"/>
        </w:numPr>
        <w:tabs>
          <w:tab w:val="clear" w:pos="927"/>
          <w:tab w:val="num" w:pos="720"/>
        </w:tabs>
        <w:ind w:left="0" w:firstLine="567"/>
        <w:jc w:val="both"/>
        <w:rPr>
          <w:sz w:val="26"/>
          <w:szCs w:val="26"/>
        </w:rPr>
      </w:pPr>
      <w:r w:rsidRPr="005B7497">
        <w:rPr>
          <w:sz w:val="26"/>
          <w:szCs w:val="26"/>
        </w:rPr>
        <w:lastRenderedPageBreak/>
        <w:t xml:space="preserve">в первую очередь осуществляются выплаты по акциям, которые должны быть выкуплены в соответствии со статьей 75 Федерального закона </w:t>
      </w:r>
      <w:r w:rsidR="00D336BB" w:rsidRPr="005B7497">
        <w:rPr>
          <w:sz w:val="26"/>
          <w:szCs w:val="26"/>
        </w:rPr>
        <w:t>«</w:t>
      </w:r>
      <w:r w:rsidRPr="005B7497">
        <w:rPr>
          <w:sz w:val="26"/>
          <w:szCs w:val="26"/>
        </w:rPr>
        <w:t>Об акционерных обществах</w:t>
      </w:r>
      <w:r w:rsidR="00D336BB" w:rsidRPr="005B7497">
        <w:rPr>
          <w:sz w:val="26"/>
          <w:szCs w:val="26"/>
        </w:rPr>
        <w:t>»</w:t>
      </w:r>
      <w:r w:rsidRPr="005B7497">
        <w:rPr>
          <w:sz w:val="26"/>
          <w:szCs w:val="26"/>
        </w:rPr>
        <w:t>;</w:t>
      </w:r>
    </w:p>
    <w:p w14:paraId="3237218C" w14:textId="77777777" w:rsidR="00A74560" w:rsidRPr="005B7497" w:rsidRDefault="00A74560" w:rsidP="00B15B1D">
      <w:pPr>
        <w:numPr>
          <w:ilvl w:val="0"/>
          <w:numId w:val="36"/>
        </w:numPr>
        <w:tabs>
          <w:tab w:val="clear" w:pos="927"/>
          <w:tab w:val="num" w:pos="720"/>
        </w:tabs>
        <w:ind w:left="0" w:firstLine="567"/>
        <w:jc w:val="both"/>
        <w:rPr>
          <w:sz w:val="26"/>
          <w:szCs w:val="26"/>
        </w:rPr>
      </w:pPr>
      <w:r w:rsidRPr="005B7497">
        <w:rPr>
          <w:snapToGrid w:val="0"/>
          <w:sz w:val="26"/>
          <w:szCs w:val="26"/>
        </w:rPr>
        <w:t xml:space="preserve">во вторую очередь осуществляются выплаты начисленных, но не выплаченных дивидендов по привилегированным акциям </w:t>
      </w:r>
      <w:r w:rsidRPr="005B7497">
        <w:rPr>
          <w:sz w:val="26"/>
          <w:szCs w:val="26"/>
        </w:rPr>
        <w:t>и номинальной (ликвидационной) стоимости принадлежащих владельцам привилегированных акций;</w:t>
      </w:r>
    </w:p>
    <w:p w14:paraId="080ED500" w14:textId="77777777" w:rsidR="00A74560" w:rsidRPr="005B7497" w:rsidRDefault="00A74560" w:rsidP="00B15B1D">
      <w:pPr>
        <w:numPr>
          <w:ilvl w:val="0"/>
          <w:numId w:val="36"/>
        </w:numPr>
        <w:tabs>
          <w:tab w:val="clear" w:pos="927"/>
          <w:tab w:val="num" w:pos="720"/>
        </w:tabs>
        <w:ind w:left="0" w:firstLine="567"/>
        <w:jc w:val="both"/>
        <w:rPr>
          <w:sz w:val="26"/>
          <w:szCs w:val="26"/>
        </w:rPr>
      </w:pPr>
      <w:r w:rsidRPr="005B7497">
        <w:rPr>
          <w:sz w:val="26"/>
          <w:szCs w:val="26"/>
        </w:rPr>
        <w:t>в третью очередь осуществляется распределение имущества Общества между акционерами - владельцами обыкновенных и привилегированных акций.</w:t>
      </w:r>
    </w:p>
    <w:p w14:paraId="3C0E0C02" w14:textId="6EBFBCD1" w:rsidR="00A74560" w:rsidRDefault="00A74560">
      <w:pPr>
        <w:widowControl w:val="0"/>
        <w:tabs>
          <w:tab w:val="left" w:pos="1134"/>
        </w:tabs>
        <w:ind w:firstLine="540"/>
        <w:jc w:val="both"/>
        <w:rPr>
          <w:snapToGrid w:val="0"/>
          <w:sz w:val="26"/>
          <w:szCs w:val="26"/>
        </w:rPr>
      </w:pPr>
      <w:r w:rsidRPr="005B7497">
        <w:rPr>
          <w:snapToGrid w:val="0"/>
          <w:sz w:val="26"/>
          <w:szCs w:val="26"/>
        </w:rPr>
        <w:t>Если имеющегося у Общества имущества недостаточно для выплаты начисленных, но не выплаченных дивидендов и определенной настоящим Уставом ликвидационной стоимости всем акционерам-владельцам привилегированных акций, то имущество распределяется между акционерами-владельцами привилегированных акций пропорционально количеству принадлежащих им акций этого типа.</w:t>
      </w:r>
    </w:p>
    <w:p w14:paraId="4CBB9391" w14:textId="77777777" w:rsidR="00D576F4" w:rsidRPr="005B7497" w:rsidRDefault="00D576F4">
      <w:pPr>
        <w:widowControl w:val="0"/>
        <w:tabs>
          <w:tab w:val="left" w:pos="1134"/>
        </w:tabs>
        <w:ind w:firstLine="540"/>
        <w:jc w:val="both"/>
        <w:rPr>
          <w:snapToGrid w:val="0"/>
          <w:sz w:val="26"/>
          <w:szCs w:val="26"/>
        </w:rPr>
      </w:pPr>
      <w:bookmarkStart w:id="0" w:name="_GoBack"/>
      <w:bookmarkEnd w:id="0"/>
    </w:p>
    <w:p w14:paraId="01EF8C9C"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7. Дивиденды</w:t>
      </w:r>
    </w:p>
    <w:p w14:paraId="5DF1F504" w14:textId="77777777" w:rsidR="00A74560" w:rsidRPr="005B7497" w:rsidRDefault="00A74560">
      <w:pPr>
        <w:widowControl w:val="0"/>
        <w:jc w:val="both"/>
        <w:rPr>
          <w:snapToGrid w:val="0"/>
          <w:sz w:val="26"/>
          <w:szCs w:val="26"/>
        </w:rPr>
      </w:pPr>
    </w:p>
    <w:p w14:paraId="26518B13" w14:textId="77777777" w:rsidR="00A74560" w:rsidRPr="005B7497" w:rsidRDefault="00A74560" w:rsidP="00A74560">
      <w:pPr>
        <w:widowControl w:val="0"/>
        <w:numPr>
          <w:ilvl w:val="1"/>
          <w:numId w:val="10"/>
        </w:numPr>
        <w:tabs>
          <w:tab w:val="clear" w:pos="720"/>
          <w:tab w:val="num" w:pos="426"/>
          <w:tab w:val="left" w:pos="1134"/>
        </w:tabs>
        <w:ind w:left="0" w:firstLine="567"/>
        <w:jc w:val="both"/>
        <w:outlineLvl w:val="1"/>
        <w:rPr>
          <w:snapToGrid w:val="0"/>
          <w:color w:val="000000"/>
          <w:sz w:val="26"/>
          <w:szCs w:val="26"/>
        </w:rPr>
      </w:pPr>
      <w:r w:rsidRPr="005B7497">
        <w:rPr>
          <w:snapToGrid w:val="0"/>
          <w:color w:val="000000"/>
          <w:sz w:val="26"/>
          <w:szCs w:val="26"/>
        </w:rPr>
        <w:t xml:space="preserve">Общество вправе по результатам первого квартала, полугодия, девяти месяцев </w:t>
      </w:r>
      <w:r w:rsidR="00E65BD5" w:rsidRPr="005B7497">
        <w:rPr>
          <w:snapToGrid w:val="0"/>
          <w:color w:val="000000"/>
          <w:sz w:val="26"/>
          <w:szCs w:val="26"/>
        </w:rPr>
        <w:t>отчетного</w:t>
      </w:r>
      <w:r w:rsidRPr="005B7497">
        <w:rPr>
          <w:snapToGrid w:val="0"/>
          <w:color w:val="000000"/>
          <w:sz w:val="26"/>
          <w:szCs w:val="26"/>
        </w:rPr>
        <w:t xml:space="preserve"> года и (или) по результатам </w:t>
      </w:r>
      <w:r w:rsidR="00E65BD5" w:rsidRPr="005B7497">
        <w:rPr>
          <w:snapToGrid w:val="0"/>
          <w:color w:val="000000"/>
          <w:sz w:val="26"/>
          <w:szCs w:val="26"/>
        </w:rPr>
        <w:t>отчетного</w:t>
      </w:r>
      <w:r w:rsidRPr="005B7497">
        <w:rPr>
          <w:snapToGrid w:val="0"/>
          <w:color w:val="000000"/>
          <w:sz w:val="26"/>
          <w:szCs w:val="26"/>
        </w:rPr>
        <w:t xml:space="preserve">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w:t>
      </w:r>
      <w:r w:rsidR="00E65BD5" w:rsidRPr="005B7497">
        <w:rPr>
          <w:snapToGrid w:val="0"/>
          <w:color w:val="000000"/>
          <w:sz w:val="26"/>
          <w:szCs w:val="26"/>
        </w:rPr>
        <w:t>отчетного</w:t>
      </w:r>
      <w:r w:rsidRPr="005B7497">
        <w:rPr>
          <w:snapToGrid w:val="0"/>
          <w:color w:val="000000"/>
          <w:sz w:val="26"/>
          <w:szCs w:val="26"/>
        </w:rPr>
        <w:t xml:space="preserve"> года может быть принято в течение трех месяцев после окончания соответствующего периода.</w:t>
      </w:r>
    </w:p>
    <w:p w14:paraId="2151229C" w14:textId="77777777" w:rsidR="00A74560" w:rsidRPr="005B7497" w:rsidRDefault="00A74560">
      <w:pPr>
        <w:pStyle w:val="a4"/>
        <w:outlineLvl w:val="1"/>
        <w:rPr>
          <w:rFonts w:ascii="Times New Roman" w:hAnsi="Times New Roman"/>
          <w:color w:val="000000"/>
          <w:sz w:val="26"/>
          <w:szCs w:val="26"/>
        </w:rPr>
      </w:pPr>
      <w:r w:rsidRPr="005B7497">
        <w:rPr>
          <w:rFonts w:ascii="Times New Roman" w:hAnsi="Times New Roman"/>
          <w:color w:val="000000"/>
          <w:sz w:val="26"/>
          <w:szCs w:val="26"/>
        </w:rPr>
        <w:t>Общество обязано выплатить объявленные по акциям каждой категории (типа) дивиденды</w:t>
      </w:r>
      <w:r w:rsidR="00D707A8" w:rsidRPr="005B7497">
        <w:rPr>
          <w:rFonts w:ascii="Times New Roman" w:hAnsi="Times New Roman"/>
          <w:color w:val="000000"/>
          <w:sz w:val="26"/>
          <w:szCs w:val="26"/>
        </w:rPr>
        <w:t>,</w:t>
      </w:r>
      <w:r w:rsidR="00691A91" w:rsidRPr="005B7497">
        <w:rPr>
          <w:rFonts w:ascii="Times New Roman" w:hAnsi="Times New Roman"/>
          <w:color w:val="000000"/>
          <w:sz w:val="26"/>
          <w:szCs w:val="26"/>
        </w:rPr>
        <w:t xml:space="preserve"> </w:t>
      </w:r>
      <w:r w:rsidR="00D707A8" w:rsidRPr="005B7497">
        <w:rPr>
          <w:rFonts w:ascii="Times New Roman" w:hAnsi="Times New Roman"/>
          <w:sz w:val="26"/>
          <w:szCs w:val="26"/>
        </w:rPr>
        <w:t>если иное не предусмотрено Федеральным законом «Об акционерных обществах»</w:t>
      </w:r>
      <w:r w:rsidRPr="005B7497">
        <w:rPr>
          <w:rFonts w:ascii="Times New Roman" w:hAnsi="Times New Roman"/>
          <w:color w:val="000000"/>
          <w:sz w:val="26"/>
          <w:szCs w:val="26"/>
        </w:rPr>
        <w:t>.</w:t>
      </w:r>
    </w:p>
    <w:p w14:paraId="40A971D2" w14:textId="77777777" w:rsidR="00270CB6" w:rsidRPr="005B7497" w:rsidRDefault="00A74560" w:rsidP="00270CB6">
      <w:pPr>
        <w:widowControl w:val="0"/>
        <w:numPr>
          <w:ilvl w:val="1"/>
          <w:numId w:val="10"/>
        </w:numPr>
        <w:tabs>
          <w:tab w:val="clear" w:pos="720"/>
          <w:tab w:val="num" w:pos="426"/>
          <w:tab w:val="left" w:pos="1134"/>
        </w:tabs>
        <w:ind w:left="0" w:firstLine="567"/>
        <w:jc w:val="both"/>
        <w:outlineLvl w:val="1"/>
        <w:rPr>
          <w:snapToGrid w:val="0"/>
          <w:color w:val="000000"/>
          <w:sz w:val="26"/>
          <w:szCs w:val="26"/>
        </w:rPr>
      </w:pPr>
      <w:r w:rsidRPr="005B7497">
        <w:rPr>
          <w:snapToGrid w:val="0"/>
          <w:color w:val="000000"/>
          <w:sz w:val="26"/>
          <w:szCs w:val="26"/>
        </w:rPr>
        <w:t>Решение о выплате (объявлении) дивидендов, принимаются Общим собранием акционеров Общества.</w:t>
      </w:r>
      <w:r w:rsidR="00691A91" w:rsidRPr="005B7497">
        <w:rPr>
          <w:snapToGrid w:val="0"/>
          <w:color w:val="000000"/>
          <w:sz w:val="26"/>
          <w:szCs w:val="26"/>
        </w:rPr>
        <w:t xml:space="preserve"> </w:t>
      </w:r>
      <w:r w:rsidR="00270CB6" w:rsidRPr="005B7497">
        <w:rPr>
          <w:sz w:val="26"/>
          <w:szCs w:val="26"/>
        </w:rPr>
        <w:t xml:space="preserve">Указанным решением должны быть определены размер дивидендов по акциям каждой категории (типа), форма их выплаты, порядок выплаты дивидендов в </w:t>
      </w:r>
      <w:r w:rsidR="00E65BD5" w:rsidRPr="005B7497">
        <w:rPr>
          <w:sz w:val="26"/>
          <w:szCs w:val="26"/>
        </w:rPr>
        <w:t>не денежной</w:t>
      </w:r>
      <w:r w:rsidR="00270CB6" w:rsidRPr="005B7497">
        <w:rPr>
          <w:sz w:val="26"/>
          <w:szCs w:val="26"/>
        </w:rPr>
        <w:t xml:space="preserve"> форме, дата, на которую определяются лица, имеющие право на получение дивидендов.</w:t>
      </w:r>
    </w:p>
    <w:p w14:paraId="3F805324" w14:textId="77777777" w:rsidR="00270CB6" w:rsidRPr="005B7497" w:rsidRDefault="008B05D4" w:rsidP="00270CB6">
      <w:pPr>
        <w:widowControl w:val="0"/>
        <w:tabs>
          <w:tab w:val="left" w:pos="567"/>
        </w:tabs>
        <w:jc w:val="both"/>
        <w:outlineLvl w:val="1"/>
        <w:rPr>
          <w:snapToGrid w:val="0"/>
          <w:color w:val="000000"/>
          <w:sz w:val="26"/>
          <w:szCs w:val="26"/>
        </w:rPr>
      </w:pPr>
      <w:r w:rsidRPr="005B7497">
        <w:rPr>
          <w:sz w:val="26"/>
          <w:szCs w:val="26"/>
        </w:rPr>
        <w:tab/>
      </w:r>
      <w:r w:rsidR="00270CB6" w:rsidRPr="005B7497">
        <w:rPr>
          <w:sz w:val="26"/>
          <w:szCs w:val="26"/>
        </w:rPr>
        <w:t>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14:paraId="39025B5A" w14:textId="77777777" w:rsidR="00A74560" w:rsidRPr="005B7497" w:rsidRDefault="00A74560">
      <w:pPr>
        <w:pStyle w:val="a4"/>
        <w:outlineLvl w:val="1"/>
        <w:rPr>
          <w:rFonts w:ascii="Times New Roman" w:hAnsi="Times New Roman"/>
          <w:color w:val="000000"/>
          <w:sz w:val="26"/>
          <w:szCs w:val="26"/>
        </w:rPr>
      </w:pPr>
      <w:r w:rsidRPr="005B7497">
        <w:rPr>
          <w:rFonts w:ascii="Times New Roman" w:hAnsi="Times New Roman"/>
          <w:color w:val="000000"/>
          <w:sz w:val="26"/>
          <w:szCs w:val="26"/>
        </w:rPr>
        <w:t xml:space="preserve">Размер дивидендов не может быть больше </w:t>
      </w:r>
      <w:r w:rsidR="00270CB6" w:rsidRPr="005B7497">
        <w:rPr>
          <w:rFonts w:ascii="Times New Roman" w:hAnsi="Times New Roman"/>
          <w:sz w:val="26"/>
          <w:szCs w:val="26"/>
        </w:rPr>
        <w:t>размера дивидендов</w:t>
      </w:r>
      <w:r w:rsidR="00270CB6" w:rsidRPr="005B7497">
        <w:rPr>
          <w:rFonts w:ascii="Times New Roman" w:hAnsi="Times New Roman"/>
          <w:b/>
          <w:sz w:val="26"/>
          <w:szCs w:val="26"/>
        </w:rPr>
        <w:t>,</w:t>
      </w:r>
      <w:r w:rsidR="00691A91" w:rsidRPr="005B7497">
        <w:rPr>
          <w:rFonts w:ascii="Times New Roman" w:hAnsi="Times New Roman"/>
          <w:b/>
          <w:sz w:val="26"/>
          <w:szCs w:val="26"/>
        </w:rPr>
        <w:t xml:space="preserve"> </w:t>
      </w:r>
      <w:r w:rsidRPr="005B7497">
        <w:rPr>
          <w:rFonts w:ascii="Times New Roman" w:hAnsi="Times New Roman"/>
          <w:color w:val="000000"/>
          <w:sz w:val="26"/>
          <w:szCs w:val="26"/>
        </w:rPr>
        <w:t>рекомендованного Советом директоров Общества.</w:t>
      </w:r>
    </w:p>
    <w:p w14:paraId="2A776C48" w14:textId="77777777" w:rsidR="00A74560" w:rsidRPr="005B7497" w:rsidRDefault="00A74560">
      <w:pPr>
        <w:pStyle w:val="a4"/>
        <w:outlineLvl w:val="1"/>
        <w:rPr>
          <w:rFonts w:ascii="Times New Roman" w:hAnsi="Times New Roman"/>
          <w:color w:val="000000"/>
          <w:sz w:val="26"/>
          <w:szCs w:val="26"/>
        </w:rPr>
      </w:pPr>
      <w:r w:rsidRPr="005B7497">
        <w:rPr>
          <w:rFonts w:ascii="Times New Roman" w:hAnsi="Times New Roman"/>
          <w:color w:val="000000"/>
          <w:sz w:val="26"/>
          <w:szCs w:val="26"/>
        </w:rPr>
        <w:t xml:space="preserve">Общее собрание акционеров Общества вправе принять решение о невыплате дивидендов по акциям определенных категорий (типов), а также о выплате дивидендов в неполном размере по привилегированным акциям, размер дивидендов по которым определен настоящим Уставом. </w:t>
      </w:r>
    </w:p>
    <w:p w14:paraId="4281BECD" w14:textId="77777777" w:rsidR="00A74560" w:rsidRPr="005B7497" w:rsidRDefault="00A74560" w:rsidP="00A74560">
      <w:pPr>
        <w:widowControl w:val="0"/>
        <w:numPr>
          <w:ilvl w:val="1"/>
          <w:numId w:val="10"/>
        </w:numPr>
        <w:tabs>
          <w:tab w:val="clear" w:pos="720"/>
          <w:tab w:val="num" w:pos="567"/>
          <w:tab w:val="left" w:pos="993"/>
        </w:tabs>
        <w:ind w:left="0" w:firstLine="567"/>
        <w:jc w:val="both"/>
        <w:outlineLvl w:val="1"/>
        <w:rPr>
          <w:snapToGrid w:val="0"/>
          <w:color w:val="000000"/>
          <w:sz w:val="26"/>
          <w:szCs w:val="26"/>
        </w:rPr>
      </w:pPr>
      <w:r w:rsidRPr="005B7497">
        <w:rPr>
          <w:snapToGrid w:val="0"/>
          <w:color w:val="000000"/>
          <w:sz w:val="26"/>
          <w:szCs w:val="26"/>
        </w:rPr>
        <w:t>Общество не вправе принимать решение (объявлять) о выплате дивидендов по акциям:</w:t>
      </w:r>
    </w:p>
    <w:p w14:paraId="0681A49B" w14:textId="77777777" w:rsidR="00A74560" w:rsidRPr="005B7497" w:rsidRDefault="00A74560" w:rsidP="00A74560">
      <w:pPr>
        <w:widowControl w:val="0"/>
        <w:numPr>
          <w:ilvl w:val="0"/>
          <w:numId w:val="11"/>
        </w:numPr>
        <w:ind w:firstLine="567"/>
        <w:jc w:val="both"/>
        <w:outlineLvl w:val="1"/>
        <w:rPr>
          <w:snapToGrid w:val="0"/>
          <w:color w:val="000000"/>
          <w:sz w:val="26"/>
          <w:szCs w:val="26"/>
        </w:rPr>
      </w:pPr>
      <w:r w:rsidRPr="005B7497">
        <w:rPr>
          <w:snapToGrid w:val="0"/>
          <w:color w:val="000000"/>
          <w:sz w:val="26"/>
          <w:szCs w:val="26"/>
        </w:rPr>
        <w:t>до полной оплаты всего уставного капитала Общества;</w:t>
      </w:r>
    </w:p>
    <w:p w14:paraId="36947187" w14:textId="77777777" w:rsidR="00A74560" w:rsidRPr="005B7497" w:rsidRDefault="00A74560" w:rsidP="00A74560">
      <w:pPr>
        <w:widowControl w:val="0"/>
        <w:numPr>
          <w:ilvl w:val="0"/>
          <w:numId w:val="11"/>
        </w:numPr>
        <w:ind w:firstLine="567"/>
        <w:jc w:val="both"/>
        <w:outlineLvl w:val="1"/>
        <w:rPr>
          <w:snapToGrid w:val="0"/>
          <w:color w:val="000000"/>
          <w:sz w:val="26"/>
          <w:szCs w:val="26"/>
        </w:rPr>
      </w:pPr>
      <w:r w:rsidRPr="005B7497">
        <w:rPr>
          <w:snapToGrid w:val="0"/>
          <w:color w:val="000000"/>
          <w:sz w:val="26"/>
          <w:szCs w:val="26"/>
        </w:rPr>
        <w:t>до выкупа Обществом всех акций, которые должны быть выкуплены в соответствии со статьей 76 Федерального закона «Об акционерных обществах»;</w:t>
      </w:r>
    </w:p>
    <w:p w14:paraId="77D409C1" w14:textId="77777777" w:rsidR="00A74560" w:rsidRPr="005B7497" w:rsidRDefault="00A74560" w:rsidP="00A74560">
      <w:pPr>
        <w:widowControl w:val="0"/>
        <w:numPr>
          <w:ilvl w:val="0"/>
          <w:numId w:val="11"/>
        </w:numPr>
        <w:ind w:firstLine="567"/>
        <w:jc w:val="both"/>
        <w:outlineLvl w:val="1"/>
        <w:rPr>
          <w:snapToGrid w:val="0"/>
          <w:color w:val="000000"/>
          <w:sz w:val="26"/>
          <w:szCs w:val="26"/>
        </w:rPr>
      </w:pPr>
      <w:r w:rsidRPr="005B7497">
        <w:rPr>
          <w:snapToGrid w:val="0"/>
          <w:color w:val="000000"/>
          <w:sz w:val="26"/>
          <w:szCs w:val="26"/>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1C87166B" w14:textId="77777777" w:rsidR="00A74560" w:rsidRPr="005B7497" w:rsidRDefault="00A74560" w:rsidP="00C16CD0">
      <w:pPr>
        <w:numPr>
          <w:ilvl w:val="0"/>
          <w:numId w:val="36"/>
        </w:numPr>
        <w:tabs>
          <w:tab w:val="clear" w:pos="927"/>
          <w:tab w:val="num" w:pos="720"/>
        </w:tabs>
        <w:ind w:left="0" w:firstLine="567"/>
        <w:jc w:val="both"/>
        <w:outlineLvl w:val="1"/>
        <w:rPr>
          <w:color w:val="000000"/>
          <w:sz w:val="26"/>
          <w:szCs w:val="26"/>
        </w:rPr>
      </w:pPr>
      <w:r w:rsidRPr="005B7497">
        <w:rPr>
          <w:color w:val="000000"/>
          <w:sz w:val="26"/>
          <w:szCs w:val="26"/>
        </w:rPr>
        <w:t xml:space="preserve">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настоящим Уставом ликвидационной стоимости размещенных </w:t>
      </w:r>
      <w:r w:rsidRPr="005B7497">
        <w:rPr>
          <w:color w:val="000000"/>
          <w:sz w:val="26"/>
          <w:szCs w:val="26"/>
        </w:rPr>
        <w:lastRenderedPageBreak/>
        <w:t>привилегированных акций либо станет меньше их размера в результате принятия такого решения;</w:t>
      </w:r>
    </w:p>
    <w:p w14:paraId="0573D088" w14:textId="77777777" w:rsidR="00A74560" w:rsidRPr="005B7497" w:rsidRDefault="00A74560" w:rsidP="00A74560">
      <w:pPr>
        <w:widowControl w:val="0"/>
        <w:numPr>
          <w:ilvl w:val="0"/>
          <w:numId w:val="11"/>
        </w:numPr>
        <w:ind w:firstLine="567"/>
        <w:jc w:val="both"/>
        <w:outlineLvl w:val="1"/>
        <w:rPr>
          <w:snapToGrid w:val="0"/>
          <w:color w:val="000000"/>
          <w:sz w:val="26"/>
          <w:szCs w:val="26"/>
        </w:rPr>
      </w:pPr>
      <w:r w:rsidRPr="005B7497">
        <w:rPr>
          <w:snapToGrid w:val="0"/>
          <w:color w:val="000000"/>
          <w:sz w:val="26"/>
          <w:szCs w:val="26"/>
        </w:rPr>
        <w:t>в иных случаях, предусмотренных федеральными законами.</w:t>
      </w:r>
    </w:p>
    <w:p w14:paraId="471393B9" w14:textId="77777777" w:rsidR="00A74560" w:rsidRPr="005B7497" w:rsidRDefault="00A74560" w:rsidP="00A74560">
      <w:pPr>
        <w:widowControl w:val="0"/>
        <w:numPr>
          <w:ilvl w:val="1"/>
          <w:numId w:val="10"/>
        </w:numPr>
        <w:tabs>
          <w:tab w:val="clear" w:pos="720"/>
          <w:tab w:val="num" w:pos="426"/>
          <w:tab w:val="left" w:pos="1134"/>
        </w:tabs>
        <w:ind w:left="0" w:firstLine="567"/>
        <w:jc w:val="both"/>
        <w:outlineLvl w:val="1"/>
        <w:rPr>
          <w:color w:val="000000"/>
          <w:sz w:val="26"/>
          <w:szCs w:val="26"/>
        </w:rPr>
      </w:pPr>
      <w:r w:rsidRPr="005B7497">
        <w:rPr>
          <w:color w:val="000000"/>
          <w:sz w:val="26"/>
          <w:szCs w:val="26"/>
        </w:rPr>
        <w:t xml:space="preserve">Общество не вправе выплачивать объявленные дивиденды по акциям: </w:t>
      </w:r>
    </w:p>
    <w:p w14:paraId="55170163" w14:textId="77777777" w:rsidR="00A74560" w:rsidRPr="005B7497" w:rsidRDefault="00A74560" w:rsidP="00C16CD0">
      <w:pPr>
        <w:numPr>
          <w:ilvl w:val="0"/>
          <w:numId w:val="36"/>
        </w:numPr>
        <w:tabs>
          <w:tab w:val="clear" w:pos="927"/>
          <w:tab w:val="num" w:pos="720"/>
        </w:tabs>
        <w:ind w:left="0" w:firstLine="567"/>
        <w:jc w:val="both"/>
        <w:outlineLvl w:val="1"/>
        <w:rPr>
          <w:color w:val="000000"/>
          <w:sz w:val="26"/>
          <w:szCs w:val="26"/>
        </w:rPr>
      </w:pPr>
      <w:r w:rsidRPr="005B7497">
        <w:rPr>
          <w:color w:val="000000"/>
          <w:sz w:val="26"/>
          <w:szCs w:val="26"/>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6E9D235B" w14:textId="77777777" w:rsidR="00A74560" w:rsidRPr="005B7497" w:rsidRDefault="00A74560" w:rsidP="00C16CD0">
      <w:pPr>
        <w:numPr>
          <w:ilvl w:val="0"/>
          <w:numId w:val="36"/>
        </w:numPr>
        <w:tabs>
          <w:tab w:val="clear" w:pos="927"/>
          <w:tab w:val="num" w:pos="720"/>
        </w:tabs>
        <w:ind w:left="0" w:firstLine="567"/>
        <w:jc w:val="both"/>
        <w:outlineLvl w:val="1"/>
        <w:rPr>
          <w:color w:val="000000"/>
          <w:sz w:val="26"/>
          <w:szCs w:val="26"/>
        </w:rPr>
      </w:pPr>
      <w:r w:rsidRPr="005B7497">
        <w:rPr>
          <w:color w:val="000000"/>
          <w:sz w:val="26"/>
          <w:szCs w:val="26"/>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настоящим Уставом ликвидационной стоимости размещенных привилегированных акций либо станет меньше указанной суммы в результате выплаты дивидендов;</w:t>
      </w:r>
    </w:p>
    <w:p w14:paraId="1D624595" w14:textId="77777777" w:rsidR="00A74560" w:rsidRPr="005B7497" w:rsidRDefault="00A74560" w:rsidP="00C16CD0">
      <w:pPr>
        <w:numPr>
          <w:ilvl w:val="0"/>
          <w:numId w:val="36"/>
        </w:numPr>
        <w:tabs>
          <w:tab w:val="clear" w:pos="927"/>
          <w:tab w:val="num" w:pos="720"/>
        </w:tabs>
        <w:ind w:left="0" w:firstLine="567"/>
        <w:jc w:val="both"/>
        <w:outlineLvl w:val="1"/>
        <w:rPr>
          <w:color w:val="000000"/>
          <w:sz w:val="26"/>
          <w:szCs w:val="26"/>
        </w:rPr>
      </w:pPr>
      <w:r w:rsidRPr="005B7497">
        <w:rPr>
          <w:color w:val="000000"/>
          <w:sz w:val="26"/>
          <w:szCs w:val="26"/>
        </w:rPr>
        <w:t>в иных случаях, предусмотренных федеральными законами.</w:t>
      </w:r>
    </w:p>
    <w:p w14:paraId="5E1431C7" w14:textId="77777777" w:rsidR="00A74560" w:rsidRPr="005B7497" w:rsidRDefault="00A74560">
      <w:pPr>
        <w:pStyle w:val="a4"/>
        <w:outlineLvl w:val="1"/>
        <w:rPr>
          <w:rFonts w:ascii="Times New Roman" w:hAnsi="Times New Roman"/>
          <w:snapToGrid/>
          <w:color w:val="000000"/>
          <w:sz w:val="26"/>
          <w:szCs w:val="26"/>
        </w:rPr>
      </w:pPr>
      <w:r w:rsidRPr="005B7497">
        <w:rPr>
          <w:rFonts w:ascii="Times New Roman" w:hAnsi="Times New Roman"/>
          <w:snapToGrid/>
          <w:color w:val="000000"/>
          <w:sz w:val="26"/>
          <w:szCs w:val="26"/>
        </w:rPr>
        <w:t>По прекращении указанных в настоящем пункте обстоятельств Общество обязано выплатить акционерам объявленные дивиденды.</w:t>
      </w:r>
    </w:p>
    <w:p w14:paraId="47C69887" w14:textId="77777777" w:rsidR="00A74560" w:rsidRPr="005B7497" w:rsidRDefault="00A74560" w:rsidP="00A74560">
      <w:pPr>
        <w:widowControl w:val="0"/>
        <w:numPr>
          <w:ilvl w:val="1"/>
          <w:numId w:val="10"/>
        </w:numPr>
        <w:tabs>
          <w:tab w:val="clear" w:pos="720"/>
          <w:tab w:val="num" w:pos="567"/>
          <w:tab w:val="left" w:pos="993"/>
        </w:tabs>
        <w:ind w:left="0" w:firstLine="567"/>
        <w:jc w:val="both"/>
        <w:outlineLvl w:val="1"/>
        <w:rPr>
          <w:snapToGrid w:val="0"/>
          <w:color w:val="000000"/>
          <w:sz w:val="26"/>
          <w:szCs w:val="26"/>
        </w:rPr>
      </w:pPr>
      <w:r w:rsidRPr="005B7497">
        <w:rPr>
          <w:sz w:val="26"/>
          <w:szCs w:val="26"/>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w:t>
      </w:r>
      <w:r w:rsidR="0037126F" w:rsidRPr="005B7497">
        <w:rPr>
          <w:sz w:val="26"/>
          <w:szCs w:val="26"/>
        </w:rPr>
        <w:t xml:space="preserve"> (финансовой)</w:t>
      </w:r>
      <w:r w:rsidRPr="005B7497">
        <w:rPr>
          <w:sz w:val="26"/>
          <w:szCs w:val="26"/>
        </w:rPr>
        <w:t xml:space="preserve"> отчетности </w:t>
      </w:r>
      <w:r w:rsidR="0037126F" w:rsidRPr="005B7497">
        <w:rPr>
          <w:sz w:val="26"/>
          <w:szCs w:val="26"/>
        </w:rPr>
        <w:t>О</w:t>
      </w:r>
      <w:r w:rsidRPr="005B7497">
        <w:rPr>
          <w:sz w:val="26"/>
          <w:szCs w:val="26"/>
        </w:rPr>
        <w:t>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14:paraId="28D648D6" w14:textId="77777777" w:rsidR="00A74560" w:rsidRPr="005B7497" w:rsidRDefault="00A74560" w:rsidP="00A74560">
      <w:pPr>
        <w:widowControl w:val="0"/>
        <w:numPr>
          <w:ilvl w:val="1"/>
          <w:numId w:val="10"/>
        </w:numPr>
        <w:tabs>
          <w:tab w:val="clear" w:pos="720"/>
          <w:tab w:val="num" w:pos="567"/>
          <w:tab w:val="left" w:pos="993"/>
        </w:tabs>
        <w:ind w:left="0" w:firstLine="567"/>
        <w:jc w:val="both"/>
        <w:outlineLvl w:val="1"/>
        <w:rPr>
          <w:snapToGrid w:val="0"/>
          <w:color w:val="000000"/>
          <w:sz w:val="26"/>
          <w:szCs w:val="26"/>
        </w:rPr>
      </w:pPr>
      <w:r w:rsidRPr="005B7497">
        <w:rPr>
          <w:snapToGrid w:val="0"/>
          <w:color w:val="000000"/>
          <w:sz w:val="26"/>
          <w:szCs w:val="26"/>
        </w:rPr>
        <w:t>Общество не имеет права выплачивать дивиденды по привилегированным акциям, иначе как в порядке, предусмотренном настоящим Уставом.</w:t>
      </w:r>
    </w:p>
    <w:p w14:paraId="3FB512C2" w14:textId="77777777" w:rsidR="002E17D6" w:rsidRPr="005B7497" w:rsidRDefault="001A55D1" w:rsidP="002E17D6">
      <w:pPr>
        <w:numPr>
          <w:ilvl w:val="1"/>
          <w:numId w:val="10"/>
        </w:numPr>
        <w:tabs>
          <w:tab w:val="clear" w:pos="720"/>
          <w:tab w:val="num" w:pos="0"/>
          <w:tab w:val="left" w:pos="993"/>
        </w:tabs>
        <w:ind w:left="0" w:firstLine="567"/>
        <w:jc w:val="both"/>
        <w:rPr>
          <w:kern w:val="16"/>
          <w:sz w:val="26"/>
          <w:szCs w:val="26"/>
        </w:rPr>
      </w:pPr>
      <w:r w:rsidRPr="005B7497">
        <w:rPr>
          <w:bCs/>
          <w:sz w:val="26"/>
          <w:szCs w:val="26"/>
        </w:rPr>
        <w:t xml:space="preserve">Срок </w:t>
      </w:r>
      <w:r w:rsidR="002E17D6" w:rsidRPr="005B7497">
        <w:rPr>
          <w:sz w:val="26"/>
          <w:szCs w:val="26"/>
        </w:rPr>
        <w:t xml:space="preserve">выплаты дивидендов номинальному </w:t>
      </w:r>
      <w:r w:rsidR="002E17D6" w:rsidRPr="005B7497">
        <w:rPr>
          <w:kern w:val="16"/>
          <w:sz w:val="26"/>
          <w:szCs w:val="26"/>
        </w:rPr>
        <w:t>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14:paraId="209D6E3A" w14:textId="77777777" w:rsidR="002E17D6" w:rsidRPr="005B7497" w:rsidRDefault="002E17D6" w:rsidP="004F425D">
      <w:pPr>
        <w:tabs>
          <w:tab w:val="left" w:pos="1134"/>
        </w:tabs>
        <w:ind w:firstLine="567"/>
        <w:jc w:val="both"/>
        <w:rPr>
          <w:kern w:val="16"/>
          <w:sz w:val="26"/>
          <w:szCs w:val="26"/>
        </w:rPr>
      </w:pPr>
      <w:r w:rsidRPr="005B7497">
        <w:rPr>
          <w:kern w:val="16"/>
          <w:sz w:val="26"/>
          <w:szCs w:val="26"/>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14:paraId="529A6110" w14:textId="77777777" w:rsidR="002E17D6" w:rsidRPr="005B7497" w:rsidRDefault="002E17D6" w:rsidP="004F425D">
      <w:pPr>
        <w:tabs>
          <w:tab w:val="left" w:pos="1134"/>
        </w:tabs>
        <w:ind w:firstLine="567"/>
        <w:jc w:val="both"/>
        <w:rPr>
          <w:kern w:val="16"/>
          <w:sz w:val="26"/>
          <w:szCs w:val="26"/>
        </w:rPr>
      </w:pPr>
      <w:r w:rsidRPr="005B7497">
        <w:rPr>
          <w:kern w:val="16"/>
          <w:sz w:val="26"/>
          <w:szCs w:val="26"/>
        </w:rPr>
        <w:t>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14:paraId="078A9349" w14:textId="77777777" w:rsidR="002E17D6" w:rsidRPr="005B7497" w:rsidRDefault="002E17D6" w:rsidP="004F425D">
      <w:pPr>
        <w:tabs>
          <w:tab w:val="left" w:pos="1134"/>
        </w:tabs>
        <w:ind w:firstLine="567"/>
        <w:jc w:val="both"/>
        <w:rPr>
          <w:kern w:val="16"/>
          <w:sz w:val="26"/>
          <w:szCs w:val="26"/>
        </w:rPr>
      </w:pPr>
      <w:r w:rsidRPr="005B7497">
        <w:rPr>
          <w:kern w:val="16"/>
          <w:sz w:val="26"/>
          <w:szCs w:val="26"/>
        </w:rPr>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14:paraId="6A40FD48" w14:textId="77777777" w:rsidR="002E17D6" w:rsidRPr="005B7497" w:rsidRDefault="002E17D6" w:rsidP="004F425D">
      <w:pPr>
        <w:tabs>
          <w:tab w:val="left" w:pos="1134"/>
        </w:tabs>
        <w:ind w:firstLine="567"/>
        <w:jc w:val="both"/>
        <w:rPr>
          <w:kern w:val="16"/>
          <w:sz w:val="26"/>
          <w:szCs w:val="26"/>
        </w:rPr>
      </w:pPr>
      <w:r w:rsidRPr="005B7497">
        <w:rPr>
          <w:kern w:val="16"/>
          <w:sz w:val="26"/>
          <w:szCs w:val="26"/>
        </w:rPr>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w:t>
      </w:r>
      <w:r w:rsidR="0037126F" w:rsidRPr="005B7497">
        <w:rPr>
          <w:kern w:val="16"/>
          <w:sz w:val="26"/>
          <w:szCs w:val="26"/>
        </w:rPr>
        <w:t>реквизиты которых имеются у регистратора Общества, или при отсутствии сведений о банковских счетах путем почтового перевода денежных средств</w:t>
      </w:r>
      <w:r w:rsidR="00096A92" w:rsidRPr="005B7497">
        <w:rPr>
          <w:kern w:val="16"/>
          <w:sz w:val="26"/>
          <w:szCs w:val="26"/>
        </w:rPr>
        <w:t xml:space="preserve">, </w:t>
      </w:r>
      <w:r w:rsidRPr="005B7497">
        <w:rPr>
          <w:kern w:val="16"/>
          <w:sz w:val="26"/>
          <w:szCs w:val="26"/>
        </w:rPr>
        <w:t xml:space="preserve">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w:t>
      </w:r>
      <w:r w:rsidR="00096A92" w:rsidRPr="005B7497">
        <w:rPr>
          <w:kern w:val="16"/>
          <w:sz w:val="26"/>
          <w:szCs w:val="26"/>
        </w:rPr>
        <w:t>таким</w:t>
      </w:r>
      <w:r w:rsidR="005B7497" w:rsidRPr="005B7497">
        <w:rPr>
          <w:kern w:val="16"/>
          <w:sz w:val="26"/>
          <w:szCs w:val="26"/>
        </w:rPr>
        <w:t xml:space="preserve"> </w:t>
      </w:r>
      <w:r w:rsidRPr="005B7497">
        <w:rPr>
          <w:kern w:val="16"/>
          <w:sz w:val="26"/>
          <w:szCs w:val="26"/>
        </w:rPr>
        <w:t xml:space="preserve">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w:t>
      </w:r>
      <w:r w:rsidRPr="005B7497">
        <w:rPr>
          <w:kern w:val="16"/>
          <w:sz w:val="26"/>
          <w:szCs w:val="26"/>
        </w:rPr>
        <w:lastRenderedPageBreak/>
        <w:t>получение таких дивидендов</w:t>
      </w:r>
      <w:r w:rsidR="00096A92" w:rsidRPr="005B7497">
        <w:rPr>
          <w:kern w:val="16"/>
          <w:sz w:val="26"/>
          <w:szCs w:val="26"/>
        </w:rPr>
        <w:t>, а в случае, если таким лицом является кредитная организация, - на ее счет.</w:t>
      </w:r>
    </w:p>
    <w:p w14:paraId="5A41A1F9" w14:textId="77777777" w:rsidR="002E17D6" w:rsidRPr="005B7497" w:rsidRDefault="002E17D6" w:rsidP="004F425D">
      <w:pPr>
        <w:tabs>
          <w:tab w:val="left" w:pos="1134"/>
        </w:tabs>
        <w:ind w:firstLine="567"/>
        <w:jc w:val="both"/>
        <w:rPr>
          <w:kern w:val="16"/>
          <w:sz w:val="26"/>
          <w:szCs w:val="26"/>
        </w:rPr>
      </w:pPr>
      <w:r w:rsidRPr="005B7497">
        <w:rPr>
          <w:kern w:val="16"/>
          <w:sz w:val="26"/>
          <w:szCs w:val="26"/>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14:paraId="22EFC019" w14:textId="77777777" w:rsidR="00DD0AB6" w:rsidRPr="005B7497" w:rsidRDefault="00DD0AB6" w:rsidP="00DD0AB6">
      <w:pPr>
        <w:numPr>
          <w:ilvl w:val="1"/>
          <w:numId w:val="44"/>
        </w:numPr>
        <w:tabs>
          <w:tab w:val="left" w:pos="993"/>
        </w:tabs>
        <w:ind w:left="0" w:firstLine="567"/>
        <w:jc w:val="both"/>
        <w:rPr>
          <w:bCs/>
          <w:sz w:val="26"/>
          <w:szCs w:val="26"/>
        </w:rPr>
      </w:pPr>
      <w:r w:rsidRPr="005B7497">
        <w:rPr>
          <w:bCs/>
          <w:sz w:val="26"/>
          <w:szCs w:val="26"/>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62A95579" w14:textId="7C7BDE8D" w:rsidR="00DD468F" w:rsidRPr="005B7497" w:rsidRDefault="00DD468F" w:rsidP="00D53AE7">
      <w:pPr>
        <w:ind w:firstLine="567"/>
        <w:jc w:val="both"/>
        <w:outlineLvl w:val="1"/>
        <w:rPr>
          <w:bCs/>
          <w:sz w:val="26"/>
          <w:szCs w:val="26"/>
        </w:rPr>
      </w:pPr>
      <w:r w:rsidRPr="005B7497">
        <w:rPr>
          <w:bCs/>
          <w:sz w:val="26"/>
          <w:szCs w:val="26"/>
        </w:rPr>
        <w:t xml:space="preserve">Срок для обращения с требованием о выплате </w:t>
      </w:r>
      <w:r w:rsidR="00691A91" w:rsidRPr="005B7497">
        <w:rPr>
          <w:bCs/>
          <w:sz w:val="26"/>
          <w:szCs w:val="26"/>
        </w:rPr>
        <w:t>невостребованных дивидендов</w:t>
      </w:r>
      <w:r w:rsidR="002A52DB" w:rsidRPr="005B7497">
        <w:rPr>
          <w:bCs/>
          <w:sz w:val="26"/>
          <w:szCs w:val="26"/>
        </w:rPr>
        <w:t xml:space="preserve"> </w:t>
      </w:r>
      <w:r w:rsidR="00DD0AB6" w:rsidRPr="005B7497">
        <w:rPr>
          <w:bCs/>
          <w:sz w:val="26"/>
          <w:szCs w:val="26"/>
        </w:rPr>
        <w:t>при</w:t>
      </w:r>
      <w:r w:rsidRPr="005B7497">
        <w:rPr>
          <w:bCs/>
          <w:sz w:val="26"/>
          <w:szCs w:val="26"/>
        </w:rPr>
        <w:t xml:space="preserve"> его </w:t>
      </w:r>
      <w:r w:rsidR="00DD0AB6" w:rsidRPr="005B7497">
        <w:rPr>
          <w:bCs/>
          <w:sz w:val="26"/>
          <w:szCs w:val="26"/>
        </w:rPr>
        <w:t>пропуске</w:t>
      </w:r>
      <w:r w:rsidR="00972BD2" w:rsidRPr="005B7497">
        <w:rPr>
          <w:bCs/>
          <w:sz w:val="26"/>
          <w:szCs w:val="26"/>
        </w:rPr>
        <w:t xml:space="preserve"> </w:t>
      </w:r>
      <w:r w:rsidRPr="005B7497">
        <w:rPr>
          <w:bCs/>
          <w:sz w:val="26"/>
          <w:szCs w:val="26"/>
        </w:rPr>
        <w:t xml:space="preserve">восстановлению не подлежит, за исключением случая, если лицо, имеющее право </w:t>
      </w:r>
      <w:r w:rsidR="00BF3DBF" w:rsidRPr="005B7497">
        <w:rPr>
          <w:bCs/>
          <w:sz w:val="26"/>
          <w:szCs w:val="26"/>
        </w:rPr>
        <w:t xml:space="preserve">на </w:t>
      </w:r>
      <w:r w:rsidRPr="005B7497">
        <w:rPr>
          <w:bCs/>
          <w:sz w:val="26"/>
          <w:szCs w:val="26"/>
        </w:rPr>
        <w:t>получени</w:t>
      </w:r>
      <w:r w:rsidR="00BF3DBF" w:rsidRPr="005B7497">
        <w:rPr>
          <w:bCs/>
          <w:sz w:val="26"/>
          <w:szCs w:val="26"/>
        </w:rPr>
        <w:t>е</w:t>
      </w:r>
      <w:r w:rsidRPr="005B7497">
        <w:rPr>
          <w:bCs/>
          <w:sz w:val="26"/>
          <w:szCs w:val="26"/>
        </w:rPr>
        <w:t xml:space="preserve"> дивидендов, не подавало данное требование под влиянием насилия или угрозы.</w:t>
      </w:r>
    </w:p>
    <w:p w14:paraId="1540ED5C" w14:textId="77777777" w:rsidR="00DD468F" w:rsidRPr="005B7497" w:rsidRDefault="00D53AE7" w:rsidP="00D53AE7">
      <w:pPr>
        <w:widowControl w:val="0"/>
        <w:tabs>
          <w:tab w:val="num" w:pos="0"/>
          <w:tab w:val="left" w:pos="567"/>
        </w:tabs>
        <w:jc w:val="both"/>
        <w:outlineLvl w:val="1"/>
        <w:rPr>
          <w:sz w:val="26"/>
          <w:szCs w:val="26"/>
        </w:rPr>
      </w:pPr>
      <w:r w:rsidRPr="005B7497">
        <w:rPr>
          <w:bCs/>
          <w:sz w:val="26"/>
          <w:szCs w:val="26"/>
        </w:rPr>
        <w:tab/>
      </w:r>
      <w:r w:rsidR="00DD468F" w:rsidRPr="005B7497">
        <w:rPr>
          <w:bCs/>
          <w:sz w:val="26"/>
          <w:szCs w:val="26"/>
        </w:rPr>
        <w:t xml:space="preserve">По истечении </w:t>
      </w:r>
      <w:r w:rsidR="00BF3DBF" w:rsidRPr="005B7497">
        <w:rPr>
          <w:bCs/>
          <w:sz w:val="26"/>
          <w:szCs w:val="26"/>
        </w:rPr>
        <w:t xml:space="preserve">такого </w:t>
      </w:r>
      <w:r w:rsidR="00DD468F" w:rsidRPr="005B7497">
        <w:rPr>
          <w:bCs/>
          <w:sz w:val="26"/>
          <w:szCs w:val="26"/>
        </w:rPr>
        <w:t>срока объявленные и невостребованные акционером дивиденды восстанавливаются в составе нераспределенной прибыли Общества</w:t>
      </w:r>
      <w:r w:rsidR="00BF3DBF" w:rsidRPr="005B7497">
        <w:rPr>
          <w:bCs/>
          <w:sz w:val="26"/>
          <w:szCs w:val="26"/>
        </w:rPr>
        <w:t>, а обязанность по их выплате прекращается</w:t>
      </w:r>
      <w:r w:rsidR="00DD468F" w:rsidRPr="005B7497">
        <w:rPr>
          <w:bCs/>
          <w:sz w:val="26"/>
          <w:szCs w:val="26"/>
        </w:rPr>
        <w:t>.</w:t>
      </w:r>
    </w:p>
    <w:p w14:paraId="76DE9332" w14:textId="77777777" w:rsidR="0003108F" w:rsidRPr="005B7497" w:rsidRDefault="0003108F" w:rsidP="0003108F">
      <w:pPr>
        <w:widowControl w:val="0"/>
        <w:tabs>
          <w:tab w:val="num" w:pos="0"/>
          <w:tab w:val="left" w:pos="567"/>
        </w:tabs>
        <w:jc w:val="both"/>
        <w:outlineLvl w:val="1"/>
        <w:rPr>
          <w:color w:val="FF0000"/>
          <w:sz w:val="26"/>
          <w:szCs w:val="26"/>
        </w:rPr>
      </w:pPr>
      <w:r w:rsidRPr="005B7497">
        <w:rPr>
          <w:color w:val="FF0000"/>
          <w:sz w:val="26"/>
          <w:szCs w:val="26"/>
        </w:rPr>
        <w:tab/>
      </w:r>
    </w:p>
    <w:p w14:paraId="53C1EEE2"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8. Фонды Общества</w:t>
      </w:r>
    </w:p>
    <w:p w14:paraId="51F6288C" w14:textId="77777777" w:rsidR="00A74560" w:rsidRPr="005B7497" w:rsidRDefault="00A74560">
      <w:pPr>
        <w:widowControl w:val="0"/>
        <w:jc w:val="both"/>
        <w:rPr>
          <w:snapToGrid w:val="0"/>
          <w:sz w:val="26"/>
          <w:szCs w:val="26"/>
        </w:rPr>
      </w:pPr>
    </w:p>
    <w:p w14:paraId="6B7E5188" w14:textId="77777777" w:rsidR="00A74560" w:rsidRPr="005B7497" w:rsidRDefault="00A74560" w:rsidP="00A74560">
      <w:pPr>
        <w:widowControl w:val="0"/>
        <w:numPr>
          <w:ilvl w:val="1"/>
          <w:numId w:val="12"/>
        </w:numPr>
        <w:tabs>
          <w:tab w:val="clear" w:pos="720"/>
          <w:tab w:val="num" w:pos="426"/>
          <w:tab w:val="left" w:pos="1134"/>
        </w:tabs>
        <w:ind w:left="0" w:firstLine="567"/>
        <w:jc w:val="both"/>
        <w:rPr>
          <w:snapToGrid w:val="0"/>
          <w:sz w:val="26"/>
          <w:szCs w:val="26"/>
        </w:rPr>
      </w:pPr>
      <w:r w:rsidRPr="005B7497">
        <w:rPr>
          <w:snapToGrid w:val="0"/>
          <w:sz w:val="26"/>
          <w:szCs w:val="26"/>
        </w:rPr>
        <w:t>Общество создает Резервный фонд в размере 15 (Пятнадцати) процентов от уставного капитала Общества.</w:t>
      </w:r>
    </w:p>
    <w:p w14:paraId="680AC3F7"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14:paraId="000CDACA" w14:textId="77777777" w:rsidR="00A74560" w:rsidRPr="005B7497" w:rsidRDefault="00A74560" w:rsidP="00A74560">
      <w:pPr>
        <w:widowControl w:val="0"/>
        <w:numPr>
          <w:ilvl w:val="1"/>
          <w:numId w:val="12"/>
        </w:numPr>
        <w:tabs>
          <w:tab w:val="clear" w:pos="720"/>
          <w:tab w:val="num" w:pos="426"/>
          <w:tab w:val="left" w:pos="1134"/>
        </w:tabs>
        <w:ind w:left="0" w:firstLine="567"/>
        <w:jc w:val="both"/>
        <w:rPr>
          <w:snapToGrid w:val="0"/>
          <w:sz w:val="26"/>
          <w:szCs w:val="26"/>
        </w:rPr>
      </w:pPr>
      <w:r w:rsidRPr="005B7497">
        <w:rPr>
          <w:snapToGrid w:val="0"/>
          <w:sz w:val="26"/>
          <w:szCs w:val="26"/>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p>
    <w:p w14:paraId="083214C2"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Резервный фонд Общества не может быть использован для иных целей.</w:t>
      </w:r>
    </w:p>
    <w:p w14:paraId="045311C0" w14:textId="77777777" w:rsidR="00A74560" w:rsidRPr="005B7497" w:rsidRDefault="00A74560" w:rsidP="00A74560">
      <w:pPr>
        <w:widowControl w:val="0"/>
        <w:numPr>
          <w:ilvl w:val="1"/>
          <w:numId w:val="12"/>
        </w:numPr>
        <w:tabs>
          <w:tab w:val="clear" w:pos="720"/>
          <w:tab w:val="num" w:pos="426"/>
          <w:tab w:val="left" w:pos="1134"/>
        </w:tabs>
        <w:ind w:left="0" w:firstLine="567"/>
        <w:jc w:val="both"/>
        <w:rPr>
          <w:snapToGrid w:val="0"/>
          <w:sz w:val="26"/>
          <w:szCs w:val="26"/>
        </w:rPr>
      </w:pPr>
      <w:r w:rsidRPr="005B7497">
        <w:rPr>
          <w:snapToGrid w:val="0"/>
          <w:sz w:val="26"/>
          <w:szCs w:val="26"/>
        </w:rPr>
        <w:t>Общество вправе образовывать в соответствии с требованиями законодательства Российской Федерации иные фонды, обеспечивающие его хозяйственно-финансовую деятельность в качестве субъекта гражданского оборота.</w:t>
      </w:r>
    </w:p>
    <w:p w14:paraId="01DCA786" w14:textId="77777777" w:rsidR="00A74560" w:rsidRPr="005B7497" w:rsidRDefault="00A74560">
      <w:pPr>
        <w:widowControl w:val="0"/>
        <w:jc w:val="both"/>
        <w:rPr>
          <w:snapToGrid w:val="0"/>
          <w:sz w:val="26"/>
          <w:szCs w:val="26"/>
        </w:rPr>
      </w:pPr>
    </w:p>
    <w:p w14:paraId="09136684"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9. Органы управления и контроля Общества</w:t>
      </w:r>
    </w:p>
    <w:p w14:paraId="48508507" w14:textId="77777777" w:rsidR="00A74560" w:rsidRPr="005B7497" w:rsidRDefault="00A74560">
      <w:pPr>
        <w:widowControl w:val="0"/>
        <w:jc w:val="both"/>
        <w:rPr>
          <w:snapToGrid w:val="0"/>
          <w:sz w:val="26"/>
          <w:szCs w:val="26"/>
        </w:rPr>
      </w:pPr>
    </w:p>
    <w:p w14:paraId="540C4939" w14:textId="77777777" w:rsidR="00A74560" w:rsidRPr="005B7497" w:rsidRDefault="00A74560" w:rsidP="00A74560">
      <w:pPr>
        <w:pStyle w:val="a4"/>
        <w:numPr>
          <w:ilvl w:val="1"/>
          <w:numId w:val="13"/>
        </w:numPr>
        <w:tabs>
          <w:tab w:val="clear" w:pos="1287"/>
          <w:tab w:val="num" w:pos="1134"/>
        </w:tabs>
        <w:rPr>
          <w:rFonts w:ascii="Times New Roman" w:hAnsi="Times New Roman"/>
          <w:sz w:val="26"/>
          <w:szCs w:val="26"/>
        </w:rPr>
      </w:pPr>
      <w:r w:rsidRPr="005B7497">
        <w:rPr>
          <w:rFonts w:ascii="Times New Roman" w:hAnsi="Times New Roman"/>
          <w:sz w:val="26"/>
          <w:szCs w:val="26"/>
        </w:rPr>
        <w:t>Органами управления Общества являются:</w:t>
      </w:r>
    </w:p>
    <w:p w14:paraId="7661F981" w14:textId="77777777" w:rsidR="00A74560" w:rsidRPr="005B7497" w:rsidRDefault="00A74560" w:rsidP="00C16CD0">
      <w:pPr>
        <w:widowControl w:val="0"/>
        <w:numPr>
          <w:ilvl w:val="0"/>
          <w:numId w:val="34"/>
        </w:numPr>
        <w:jc w:val="both"/>
        <w:rPr>
          <w:snapToGrid w:val="0"/>
          <w:sz w:val="26"/>
          <w:szCs w:val="26"/>
        </w:rPr>
      </w:pPr>
      <w:r w:rsidRPr="005B7497">
        <w:rPr>
          <w:snapToGrid w:val="0"/>
          <w:sz w:val="26"/>
          <w:szCs w:val="26"/>
        </w:rPr>
        <w:t>Общее собрание акционеров;</w:t>
      </w:r>
    </w:p>
    <w:p w14:paraId="27ADB5FD" w14:textId="77777777" w:rsidR="00A74560" w:rsidRPr="005B7497" w:rsidRDefault="00A74560" w:rsidP="00C16CD0">
      <w:pPr>
        <w:widowControl w:val="0"/>
        <w:numPr>
          <w:ilvl w:val="0"/>
          <w:numId w:val="34"/>
        </w:numPr>
        <w:jc w:val="both"/>
        <w:rPr>
          <w:snapToGrid w:val="0"/>
          <w:sz w:val="26"/>
          <w:szCs w:val="26"/>
        </w:rPr>
      </w:pPr>
      <w:r w:rsidRPr="005B7497">
        <w:rPr>
          <w:snapToGrid w:val="0"/>
          <w:sz w:val="26"/>
          <w:szCs w:val="26"/>
        </w:rPr>
        <w:t>Совет директоров;</w:t>
      </w:r>
    </w:p>
    <w:p w14:paraId="4E2B6295" w14:textId="77777777" w:rsidR="00A74560" w:rsidRPr="005B7497" w:rsidRDefault="00A74560" w:rsidP="00C16CD0">
      <w:pPr>
        <w:widowControl w:val="0"/>
        <w:numPr>
          <w:ilvl w:val="0"/>
          <w:numId w:val="34"/>
        </w:numPr>
        <w:jc w:val="both"/>
        <w:rPr>
          <w:snapToGrid w:val="0"/>
          <w:sz w:val="26"/>
          <w:szCs w:val="26"/>
        </w:rPr>
      </w:pPr>
      <w:r w:rsidRPr="005B7497">
        <w:rPr>
          <w:snapToGrid w:val="0"/>
          <w:sz w:val="26"/>
          <w:szCs w:val="26"/>
        </w:rPr>
        <w:t>Генеральный директор.</w:t>
      </w:r>
    </w:p>
    <w:p w14:paraId="7171C664" w14:textId="77777777" w:rsidR="00A74560" w:rsidRPr="005B7497" w:rsidRDefault="00A74560" w:rsidP="00A74560">
      <w:pPr>
        <w:pStyle w:val="a4"/>
        <w:numPr>
          <w:ilvl w:val="1"/>
          <w:numId w:val="13"/>
        </w:numPr>
        <w:tabs>
          <w:tab w:val="clear" w:pos="1287"/>
          <w:tab w:val="num" w:pos="1134"/>
        </w:tabs>
        <w:ind w:left="0" w:firstLine="567"/>
        <w:rPr>
          <w:rFonts w:ascii="Times New Roman" w:hAnsi="Times New Roman"/>
          <w:sz w:val="26"/>
          <w:szCs w:val="26"/>
        </w:rPr>
      </w:pPr>
      <w:r w:rsidRPr="005B7497">
        <w:rPr>
          <w:rFonts w:ascii="Times New Roman" w:hAnsi="Times New Roman"/>
          <w:sz w:val="26"/>
          <w:szCs w:val="26"/>
        </w:rPr>
        <w:t>Органом контроля за финансово-хозяйственной деятельностью Общества является Ревизионная комиссия Общества.</w:t>
      </w:r>
    </w:p>
    <w:p w14:paraId="34D4E97C" w14:textId="77777777" w:rsidR="00A74560" w:rsidRPr="005B7497" w:rsidRDefault="00A74560">
      <w:pPr>
        <w:widowControl w:val="0"/>
        <w:jc w:val="both"/>
        <w:rPr>
          <w:snapToGrid w:val="0"/>
          <w:sz w:val="26"/>
          <w:szCs w:val="26"/>
        </w:rPr>
      </w:pPr>
    </w:p>
    <w:p w14:paraId="670DF6F6"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10. Общее собрание акционеров Общества</w:t>
      </w:r>
    </w:p>
    <w:p w14:paraId="1DC82F0F" w14:textId="77777777" w:rsidR="00A74560" w:rsidRPr="005B7497" w:rsidRDefault="00A74560">
      <w:pPr>
        <w:widowControl w:val="0"/>
        <w:jc w:val="both"/>
        <w:rPr>
          <w:snapToGrid w:val="0"/>
          <w:sz w:val="26"/>
          <w:szCs w:val="26"/>
        </w:rPr>
      </w:pPr>
    </w:p>
    <w:p w14:paraId="23C2174F" w14:textId="77777777" w:rsidR="00A74560" w:rsidRPr="005B7497" w:rsidRDefault="00A74560" w:rsidP="00A74560">
      <w:pPr>
        <w:widowControl w:val="0"/>
        <w:numPr>
          <w:ilvl w:val="1"/>
          <w:numId w:val="14"/>
        </w:numPr>
        <w:tabs>
          <w:tab w:val="clear" w:pos="720"/>
          <w:tab w:val="num" w:pos="426"/>
          <w:tab w:val="left" w:pos="1134"/>
        </w:tabs>
        <w:ind w:left="0" w:firstLine="567"/>
        <w:jc w:val="both"/>
        <w:rPr>
          <w:snapToGrid w:val="0"/>
          <w:sz w:val="26"/>
          <w:szCs w:val="26"/>
        </w:rPr>
      </w:pPr>
      <w:r w:rsidRPr="005B7497">
        <w:rPr>
          <w:snapToGrid w:val="0"/>
          <w:sz w:val="26"/>
          <w:szCs w:val="26"/>
        </w:rPr>
        <w:t>Общее собрание акционеров является высшим органом управления Общества.</w:t>
      </w:r>
    </w:p>
    <w:p w14:paraId="680508C4" w14:textId="77777777" w:rsidR="00A74560" w:rsidRPr="005B7497" w:rsidRDefault="00A74560" w:rsidP="00A74560">
      <w:pPr>
        <w:widowControl w:val="0"/>
        <w:numPr>
          <w:ilvl w:val="1"/>
          <w:numId w:val="14"/>
        </w:numPr>
        <w:tabs>
          <w:tab w:val="clear" w:pos="720"/>
          <w:tab w:val="num" w:pos="426"/>
          <w:tab w:val="left" w:pos="1134"/>
        </w:tabs>
        <w:ind w:left="0" w:firstLine="567"/>
        <w:jc w:val="both"/>
        <w:rPr>
          <w:snapToGrid w:val="0"/>
          <w:sz w:val="26"/>
          <w:szCs w:val="26"/>
        </w:rPr>
      </w:pPr>
      <w:r w:rsidRPr="005B7497">
        <w:rPr>
          <w:snapToGrid w:val="0"/>
          <w:sz w:val="26"/>
          <w:szCs w:val="26"/>
        </w:rPr>
        <w:lastRenderedPageBreak/>
        <w:t>К компетенции Общего собрания акционеров относятся следующие вопросы:</w:t>
      </w:r>
    </w:p>
    <w:p w14:paraId="242E2397"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внесение изменений и дополнений в Устав или утверждение Устава в новой редакции;</w:t>
      </w:r>
    </w:p>
    <w:p w14:paraId="19183046"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реорганизация Общества;</w:t>
      </w:r>
    </w:p>
    <w:p w14:paraId="5000ADCB"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ликвидация Общества, назначение ликвидационной комиссии и утверждение промежуточного и окончательного ликвидационных балансов;</w:t>
      </w:r>
    </w:p>
    <w:p w14:paraId="45181FB6"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определение количества, номинальной стоимости, категории (типа) объявленных акций и прав, предоставляемых этими акциями;</w:t>
      </w:r>
    </w:p>
    <w:p w14:paraId="49855039"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увеличение уставного капитала Общества путем увеличения номинальной стоимости акций или путем размещения дополнительных акций;</w:t>
      </w:r>
    </w:p>
    <w:p w14:paraId="1A638303"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76A5B791"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дробление и консолидация акций Общества;</w:t>
      </w:r>
    </w:p>
    <w:p w14:paraId="4E803FB1"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принятие решения о размещении Обществом облигаций, конвертируемых в акции, и иных эмиссионных ценных бумаг, конвертируемых в акции;</w:t>
      </w:r>
    </w:p>
    <w:p w14:paraId="2918599F"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избрание членов Совета директоров Общества и досрочное прекращение их полномочий;</w:t>
      </w:r>
    </w:p>
    <w:p w14:paraId="2632E6F4"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избрание членов Ревизионной комиссии Общества и досрочное прекращение их полномочий;</w:t>
      </w:r>
    </w:p>
    <w:p w14:paraId="09D2EF58"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утверждение Аудитора Общества;</w:t>
      </w:r>
    </w:p>
    <w:p w14:paraId="7C34A821"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принятие решения о передаче полномочий единоличного исполнительного органа Общества управляющей организации (управляющему) и досрочное прекращение полномочий управляющей организации (управляющего);</w:t>
      </w:r>
    </w:p>
    <w:p w14:paraId="0B22FDCA" w14:textId="77777777" w:rsidR="00A74560" w:rsidRPr="005B7497" w:rsidRDefault="00A74560">
      <w:pPr>
        <w:widowControl w:val="0"/>
        <w:numPr>
          <w:ilvl w:val="0"/>
          <w:numId w:val="15"/>
        </w:numPr>
        <w:jc w:val="both"/>
        <w:rPr>
          <w:sz w:val="26"/>
          <w:szCs w:val="26"/>
        </w:rPr>
      </w:pPr>
      <w:r w:rsidRPr="005B7497">
        <w:rPr>
          <w:sz w:val="26"/>
          <w:szCs w:val="26"/>
        </w:rPr>
        <w:t>утверждение годов</w:t>
      </w:r>
      <w:r w:rsidR="00710C59" w:rsidRPr="005B7497">
        <w:rPr>
          <w:sz w:val="26"/>
          <w:szCs w:val="26"/>
        </w:rPr>
        <w:t>ого</w:t>
      </w:r>
      <w:r w:rsidRPr="005B7497">
        <w:rPr>
          <w:sz w:val="26"/>
          <w:szCs w:val="26"/>
        </w:rPr>
        <w:t xml:space="preserve"> отчет</w:t>
      </w:r>
      <w:r w:rsidR="00710C59" w:rsidRPr="005B7497">
        <w:rPr>
          <w:sz w:val="26"/>
          <w:szCs w:val="26"/>
        </w:rPr>
        <w:t>а</w:t>
      </w:r>
      <w:r w:rsidRPr="005B7497">
        <w:rPr>
          <w:sz w:val="26"/>
          <w:szCs w:val="26"/>
        </w:rPr>
        <w:t xml:space="preserve">, годовой бухгалтерской </w:t>
      </w:r>
      <w:r w:rsidR="00710C59" w:rsidRPr="005B7497">
        <w:rPr>
          <w:sz w:val="26"/>
          <w:szCs w:val="26"/>
        </w:rPr>
        <w:t xml:space="preserve">(финансовой) </w:t>
      </w:r>
      <w:r w:rsidRPr="005B7497">
        <w:rPr>
          <w:sz w:val="26"/>
          <w:szCs w:val="26"/>
        </w:rPr>
        <w:t>отчетности</w:t>
      </w:r>
      <w:r w:rsidR="00710C59" w:rsidRPr="005B7497">
        <w:rPr>
          <w:sz w:val="26"/>
          <w:szCs w:val="26"/>
        </w:rPr>
        <w:t xml:space="preserve"> Общества.</w:t>
      </w:r>
      <w:r w:rsidRPr="005B7497">
        <w:rPr>
          <w:sz w:val="26"/>
          <w:szCs w:val="26"/>
        </w:rPr>
        <w:t xml:space="preserve"> </w:t>
      </w:r>
    </w:p>
    <w:p w14:paraId="586EF557" w14:textId="77777777" w:rsidR="00710C59" w:rsidRPr="005B7497" w:rsidRDefault="00710C59" w:rsidP="00DE6728">
      <w:pPr>
        <w:widowControl w:val="0"/>
        <w:ind w:left="567"/>
        <w:jc w:val="both"/>
        <w:rPr>
          <w:snapToGrid w:val="0"/>
          <w:sz w:val="26"/>
          <w:szCs w:val="26"/>
        </w:rPr>
      </w:pPr>
      <w:r w:rsidRPr="005B7497">
        <w:rPr>
          <w:snapToGrid w:val="0"/>
          <w:sz w:val="26"/>
          <w:szCs w:val="26"/>
        </w:rPr>
        <w:t>13.1) распределение прибыли (в том числе выплата (объявление) дивидендов, за исключением прибыли, распределенной</w:t>
      </w:r>
      <w:r w:rsidR="0082602B" w:rsidRPr="005B7497">
        <w:rPr>
          <w:snapToGrid w:val="0"/>
          <w:sz w:val="26"/>
          <w:szCs w:val="26"/>
        </w:rPr>
        <w:t xml:space="preserve">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14:paraId="33C6E4F8" w14:textId="77777777" w:rsidR="00A74560" w:rsidRPr="005B7497" w:rsidRDefault="00A74560">
      <w:pPr>
        <w:widowControl w:val="0"/>
        <w:numPr>
          <w:ilvl w:val="0"/>
          <w:numId w:val="15"/>
        </w:numPr>
        <w:jc w:val="both"/>
        <w:rPr>
          <w:snapToGrid w:val="0"/>
          <w:sz w:val="26"/>
          <w:szCs w:val="26"/>
        </w:rPr>
      </w:pPr>
      <w:r w:rsidRPr="005B7497">
        <w:rPr>
          <w:sz w:val="26"/>
          <w:szCs w:val="26"/>
        </w:rPr>
        <w:t xml:space="preserve">выплата (объявление) дивидендов по результатам первого квартала, полугодия, девяти месяцев </w:t>
      </w:r>
      <w:r w:rsidR="00710C59" w:rsidRPr="005B7497">
        <w:rPr>
          <w:sz w:val="26"/>
          <w:szCs w:val="26"/>
        </w:rPr>
        <w:t xml:space="preserve">отчетного </w:t>
      </w:r>
      <w:r w:rsidRPr="005B7497">
        <w:rPr>
          <w:sz w:val="26"/>
          <w:szCs w:val="26"/>
        </w:rPr>
        <w:t>о года;</w:t>
      </w:r>
    </w:p>
    <w:p w14:paraId="704ADA2E"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определение порядка ведения Общего собрания акционеров Общества;</w:t>
      </w:r>
    </w:p>
    <w:p w14:paraId="02A0F99F"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 xml:space="preserve">принятие решений </w:t>
      </w:r>
      <w:r w:rsidR="0082602B" w:rsidRPr="005B7497">
        <w:rPr>
          <w:snapToGrid w:val="0"/>
          <w:sz w:val="26"/>
          <w:szCs w:val="26"/>
        </w:rPr>
        <w:t xml:space="preserve">о согласии на совершение или о последующем одобрении </w:t>
      </w:r>
      <w:r w:rsidRPr="005B7497">
        <w:rPr>
          <w:snapToGrid w:val="0"/>
          <w:sz w:val="26"/>
          <w:szCs w:val="26"/>
        </w:rPr>
        <w:t>сделок в случаях, предусмотренных статьей 83 Федерального закона «Об акционерных обществах»;</w:t>
      </w:r>
    </w:p>
    <w:p w14:paraId="7494F33E"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 xml:space="preserve">принятие решений </w:t>
      </w:r>
      <w:r w:rsidR="0082602B" w:rsidRPr="005B7497">
        <w:rPr>
          <w:snapToGrid w:val="0"/>
          <w:sz w:val="26"/>
          <w:szCs w:val="26"/>
        </w:rPr>
        <w:t>о согласии на совершение или последующем одобрении</w:t>
      </w:r>
      <w:r w:rsidRPr="005B7497">
        <w:rPr>
          <w:snapToGrid w:val="0"/>
          <w:sz w:val="26"/>
          <w:szCs w:val="26"/>
        </w:rPr>
        <w:t xml:space="preserve"> крупных сделок в случаях, предусмотренных статьей 79 Федерального закона «Об акционерных обществах»;</w:t>
      </w:r>
    </w:p>
    <w:p w14:paraId="1144915B"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принятие решения об участии в финансово-промышленных группах, ассоциациях и иных объединениях коммерческих организаций;</w:t>
      </w:r>
    </w:p>
    <w:p w14:paraId="0E8915F8"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утверждение внутренних документов, регулирующих деятельность органов Общества;</w:t>
      </w:r>
    </w:p>
    <w:p w14:paraId="3C1C90A1"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принятие решения о выплате членам Ревизионной комиссии Общества вознаграждений и (или) компенсаций;</w:t>
      </w:r>
    </w:p>
    <w:p w14:paraId="2EE5398B"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принятие решения о выплате членам Совета директоров Общества вознаграждений и (или) компенсаций;</w:t>
      </w:r>
    </w:p>
    <w:p w14:paraId="2ADD6728" w14:textId="77777777" w:rsidR="00497A41" w:rsidRPr="005B7497" w:rsidRDefault="00497A41">
      <w:pPr>
        <w:widowControl w:val="0"/>
        <w:numPr>
          <w:ilvl w:val="0"/>
          <w:numId w:val="15"/>
        </w:numPr>
        <w:jc w:val="both"/>
        <w:rPr>
          <w:snapToGrid w:val="0"/>
          <w:sz w:val="26"/>
          <w:szCs w:val="26"/>
        </w:rPr>
      </w:pPr>
      <w:r w:rsidRPr="005B7497">
        <w:rPr>
          <w:sz w:val="26"/>
          <w:szCs w:val="26"/>
        </w:rPr>
        <w:t>принятие решения об обращении с</w:t>
      </w:r>
      <w:r w:rsidR="00691A91" w:rsidRPr="005B7497">
        <w:rPr>
          <w:sz w:val="26"/>
          <w:szCs w:val="26"/>
        </w:rPr>
        <w:t xml:space="preserve"> </w:t>
      </w:r>
      <w:r w:rsidRPr="005B7497">
        <w:rPr>
          <w:sz w:val="26"/>
          <w:szCs w:val="26"/>
        </w:rPr>
        <w:t>заявлением о делистинге акций Общества и (или) эмиссионных ценных бумаг Общества, конвертируемых в его акции;</w:t>
      </w:r>
    </w:p>
    <w:p w14:paraId="0ACB4552" w14:textId="77777777" w:rsidR="00A74560" w:rsidRPr="005B7497" w:rsidRDefault="00A74560">
      <w:pPr>
        <w:widowControl w:val="0"/>
        <w:numPr>
          <w:ilvl w:val="0"/>
          <w:numId w:val="15"/>
        </w:numPr>
        <w:jc w:val="both"/>
        <w:rPr>
          <w:snapToGrid w:val="0"/>
          <w:sz w:val="26"/>
          <w:szCs w:val="26"/>
        </w:rPr>
      </w:pPr>
      <w:r w:rsidRPr="005B7497">
        <w:rPr>
          <w:snapToGrid w:val="0"/>
          <w:sz w:val="26"/>
          <w:szCs w:val="26"/>
        </w:rPr>
        <w:t xml:space="preserve">решение иных вопросов, предусмотренных Федеральным законом </w:t>
      </w:r>
      <w:r w:rsidR="00497A41" w:rsidRPr="005B7497">
        <w:rPr>
          <w:snapToGrid w:val="0"/>
          <w:sz w:val="26"/>
          <w:szCs w:val="26"/>
        </w:rPr>
        <w:t>«</w:t>
      </w:r>
      <w:r w:rsidRPr="005B7497">
        <w:rPr>
          <w:snapToGrid w:val="0"/>
          <w:sz w:val="26"/>
          <w:szCs w:val="26"/>
        </w:rPr>
        <w:t>Об акционерных обществах</w:t>
      </w:r>
      <w:r w:rsidR="00497A41" w:rsidRPr="005B7497">
        <w:rPr>
          <w:snapToGrid w:val="0"/>
          <w:sz w:val="26"/>
          <w:szCs w:val="26"/>
        </w:rPr>
        <w:t>»</w:t>
      </w:r>
      <w:r w:rsidRPr="005B7497">
        <w:rPr>
          <w:snapToGrid w:val="0"/>
          <w:sz w:val="26"/>
          <w:szCs w:val="26"/>
        </w:rPr>
        <w:t>.</w:t>
      </w:r>
    </w:p>
    <w:p w14:paraId="332F21D2" w14:textId="77777777" w:rsidR="00A74560" w:rsidRPr="005B7497" w:rsidRDefault="00A74560" w:rsidP="00A74560">
      <w:pPr>
        <w:pStyle w:val="a4"/>
        <w:numPr>
          <w:ilvl w:val="1"/>
          <w:numId w:val="14"/>
        </w:numPr>
        <w:tabs>
          <w:tab w:val="clear" w:pos="720"/>
          <w:tab w:val="num" w:pos="426"/>
        </w:tabs>
        <w:ind w:left="0" w:firstLine="567"/>
        <w:rPr>
          <w:rFonts w:ascii="Times New Roman" w:hAnsi="Times New Roman"/>
          <w:sz w:val="26"/>
          <w:szCs w:val="26"/>
        </w:rPr>
      </w:pPr>
      <w:r w:rsidRPr="005B7497">
        <w:rPr>
          <w:rFonts w:ascii="Times New Roman" w:hAnsi="Times New Roman"/>
          <w:sz w:val="26"/>
          <w:szCs w:val="26"/>
        </w:rPr>
        <w:lastRenderedPageBreak/>
        <w:t>Вопросы, отнесенные к компетенции Общего собрания акционеров, не могут быть переданы на решение Совету директоров и Генеральному директору Общества.</w:t>
      </w:r>
    </w:p>
    <w:p w14:paraId="3231569F"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14:paraId="29D4E9BB" w14:textId="77777777" w:rsidR="00A74560" w:rsidRPr="005B7497" w:rsidRDefault="00A74560" w:rsidP="00A74560">
      <w:pPr>
        <w:widowControl w:val="0"/>
        <w:numPr>
          <w:ilvl w:val="1"/>
          <w:numId w:val="14"/>
        </w:numPr>
        <w:tabs>
          <w:tab w:val="clear" w:pos="720"/>
          <w:tab w:val="num" w:pos="567"/>
          <w:tab w:val="left" w:pos="1134"/>
        </w:tabs>
        <w:ind w:left="0" w:firstLine="567"/>
        <w:jc w:val="both"/>
        <w:rPr>
          <w:snapToGrid w:val="0"/>
          <w:sz w:val="26"/>
          <w:szCs w:val="26"/>
        </w:rPr>
      </w:pPr>
      <w:r w:rsidRPr="005B7497">
        <w:rPr>
          <w:snapToGrid w:val="0"/>
          <w:sz w:val="26"/>
          <w:szCs w:val="26"/>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«Об акционерных обществах».</w:t>
      </w:r>
      <w:r w:rsidR="0082602B" w:rsidRPr="005B7497">
        <w:rPr>
          <w:snapToGrid w:val="0"/>
          <w:sz w:val="26"/>
          <w:szCs w:val="26"/>
        </w:rPr>
        <w:t xml:space="preserve"> По каждому вопросу, поставленному на голосование, может приниматься только отдельное (самостоятельное) решение.</w:t>
      </w:r>
    </w:p>
    <w:p w14:paraId="681767D9" w14:textId="77777777" w:rsidR="00A74560" w:rsidRPr="005B7497" w:rsidRDefault="00A74560" w:rsidP="00A74560">
      <w:pPr>
        <w:widowControl w:val="0"/>
        <w:numPr>
          <w:ilvl w:val="1"/>
          <w:numId w:val="14"/>
        </w:numPr>
        <w:tabs>
          <w:tab w:val="clear" w:pos="720"/>
          <w:tab w:val="num" w:pos="567"/>
          <w:tab w:val="left" w:pos="1134"/>
        </w:tabs>
        <w:ind w:left="0" w:firstLine="567"/>
        <w:jc w:val="both"/>
        <w:rPr>
          <w:snapToGrid w:val="0"/>
          <w:sz w:val="26"/>
          <w:szCs w:val="26"/>
        </w:rPr>
      </w:pPr>
      <w:r w:rsidRPr="005B7497">
        <w:rPr>
          <w:snapToGrid w:val="0"/>
          <w:sz w:val="26"/>
          <w:szCs w:val="26"/>
        </w:rPr>
        <w:t>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14:paraId="64F7E385"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внесение изменений и дополнений в Устав или утверждение Устава в новой редакции;</w:t>
      </w:r>
    </w:p>
    <w:p w14:paraId="14E0508B"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реорганизация Общества;</w:t>
      </w:r>
    </w:p>
    <w:p w14:paraId="7C7E9532"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ликвидация Общества, назначение ликвидационной комиссии и утверждение промежуточного и окончательного ликвидационных балансов;</w:t>
      </w:r>
    </w:p>
    <w:p w14:paraId="1F2EA1EB"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определение количества, номинальной стоимости, категории (типа) объявленных акций и прав, предоставляемых этими акциями;</w:t>
      </w:r>
    </w:p>
    <w:p w14:paraId="5B06667F"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14:paraId="1F9703D6"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размещение посредством открытой подписки обыкновенных акций, составляющих более 25 (Двадцати пяти) процентов ранее размещенных обыкновенных акций;</w:t>
      </w:r>
    </w:p>
    <w:p w14:paraId="7F7AD938" w14:textId="77777777"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w:t>
      </w:r>
    </w:p>
    <w:p w14:paraId="26EC2731" w14:textId="3715D42A" w:rsidR="00A74560" w:rsidRPr="005B7497" w:rsidRDefault="00A74560" w:rsidP="00A74560">
      <w:pPr>
        <w:widowControl w:val="0"/>
        <w:numPr>
          <w:ilvl w:val="0"/>
          <w:numId w:val="16"/>
        </w:numPr>
        <w:ind w:firstLine="567"/>
        <w:jc w:val="both"/>
        <w:rPr>
          <w:snapToGrid w:val="0"/>
          <w:sz w:val="26"/>
          <w:szCs w:val="26"/>
        </w:rPr>
      </w:pPr>
      <w:r w:rsidRPr="005B7497">
        <w:rPr>
          <w:snapToGrid w:val="0"/>
          <w:sz w:val="26"/>
          <w:szCs w:val="26"/>
        </w:rPr>
        <w:t xml:space="preserve">принятие решений о </w:t>
      </w:r>
      <w:r w:rsidR="005A59CC">
        <w:rPr>
          <w:snapToGrid w:val="0"/>
          <w:sz w:val="26"/>
          <w:szCs w:val="26"/>
        </w:rPr>
        <w:t xml:space="preserve">согласии на совершение или о последующем </w:t>
      </w:r>
      <w:r w:rsidRPr="005B7497">
        <w:rPr>
          <w:snapToGrid w:val="0"/>
          <w:sz w:val="26"/>
          <w:szCs w:val="26"/>
        </w:rPr>
        <w:t>одобрении крупной сделки, предметом которой является имущество, стоимость которого составляет более 50 (Пятидесяти) процентов балансовой стоимост</w:t>
      </w:r>
      <w:r w:rsidR="009A2B3C" w:rsidRPr="005B7497">
        <w:rPr>
          <w:snapToGrid w:val="0"/>
          <w:sz w:val="26"/>
          <w:szCs w:val="26"/>
        </w:rPr>
        <w:t>и активов Общества;</w:t>
      </w:r>
    </w:p>
    <w:p w14:paraId="4CA8415E" w14:textId="77777777" w:rsidR="00234C7C" w:rsidRPr="005B7497" w:rsidRDefault="009A2B3C" w:rsidP="00A74560">
      <w:pPr>
        <w:widowControl w:val="0"/>
        <w:numPr>
          <w:ilvl w:val="0"/>
          <w:numId w:val="16"/>
        </w:numPr>
        <w:ind w:firstLine="567"/>
        <w:jc w:val="both"/>
        <w:rPr>
          <w:snapToGrid w:val="0"/>
          <w:sz w:val="26"/>
          <w:szCs w:val="26"/>
        </w:rPr>
      </w:pPr>
      <w:r w:rsidRPr="005B7497">
        <w:rPr>
          <w:snapToGrid w:val="0"/>
          <w:sz w:val="26"/>
          <w:szCs w:val="26"/>
        </w:rPr>
        <w:t>уменьшение уставного капитала Общества путем уменьшения номинальной стоимости акций</w:t>
      </w:r>
      <w:r w:rsidR="00234C7C" w:rsidRPr="005B7497">
        <w:rPr>
          <w:snapToGrid w:val="0"/>
          <w:sz w:val="26"/>
          <w:szCs w:val="26"/>
        </w:rPr>
        <w:t>;</w:t>
      </w:r>
    </w:p>
    <w:p w14:paraId="6DE08052" w14:textId="77777777" w:rsidR="005A001B" w:rsidRPr="005B7497" w:rsidRDefault="00234C7C" w:rsidP="00A74560">
      <w:pPr>
        <w:widowControl w:val="0"/>
        <w:numPr>
          <w:ilvl w:val="0"/>
          <w:numId w:val="16"/>
        </w:numPr>
        <w:ind w:firstLine="567"/>
        <w:jc w:val="both"/>
        <w:rPr>
          <w:snapToGrid w:val="0"/>
          <w:sz w:val="26"/>
          <w:szCs w:val="26"/>
        </w:rPr>
      </w:pPr>
      <w:r w:rsidRPr="005B7497">
        <w:rPr>
          <w:sz w:val="26"/>
          <w:szCs w:val="26"/>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58A7CD70" w14:textId="77777777" w:rsidR="0082602B" w:rsidRPr="005B7497" w:rsidRDefault="0082602B" w:rsidP="00A74560">
      <w:pPr>
        <w:widowControl w:val="0"/>
        <w:numPr>
          <w:ilvl w:val="0"/>
          <w:numId w:val="16"/>
        </w:numPr>
        <w:ind w:firstLine="567"/>
        <w:jc w:val="both"/>
        <w:rPr>
          <w:snapToGrid w:val="0"/>
          <w:sz w:val="26"/>
          <w:szCs w:val="26"/>
        </w:rPr>
      </w:pPr>
      <w:r w:rsidRPr="005B7497">
        <w:rPr>
          <w:sz w:val="26"/>
          <w:szCs w:val="26"/>
        </w:rPr>
        <w:t>приобретение Обществом размещенных акций в случаях, предусмотренных Федеральным законом «Об акционерных обществах»;</w:t>
      </w:r>
    </w:p>
    <w:p w14:paraId="38812112" w14:textId="77777777" w:rsidR="009A2B3C" w:rsidRPr="005B7497" w:rsidRDefault="00234C7C" w:rsidP="00234C7C">
      <w:pPr>
        <w:widowControl w:val="0"/>
        <w:ind w:left="567"/>
        <w:jc w:val="both"/>
        <w:rPr>
          <w:snapToGrid w:val="0"/>
          <w:sz w:val="26"/>
          <w:szCs w:val="26"/>
        </w:rPr>
      </w:pPr>
      <w:r w:rsidRPr="005B7497">
        <w:rPr>
          <w:snapToGrid w:val="0"/>
          <w:sz w:val="26"/>
          <w:szCs w:val="26"/>
        </w:rPr>
        <w:t xml:space="preserve">- </w:t>
      </w:r>
      <w:r w:rsidR="009A2B3C" w:rsidRPr="005B7497">
        <w:rPr>
          <w:snapToGrid w:val="0"/>
          <w:sz w:val="26"/>
          <w:szCs w:val="26"/>
        </w:rPr>
        <w:t>в иных случаях, предусмотренных Федеральным законом «Об акционерных обществах</w:t>
      </w:r>
      <w:r w:rsidR="001106D1" w:rsidRPr="005B7497">
        <w:rPr>
          <w:snapToGrid w:val="0"/>
          <w:sz w:val="26"/>
          <w:szCs w:val="26"/>
        </w:rPr>
        <w:t>»</w:t>
      </w:r>
      <w:r w:rsidR="00DD2C4A" w:rsidRPr="005B7497">
        <w:rPr>
          <w:snapToGrid w:val="0"/>
          <w:sz w:val="26"/>
          <w:szCs w:val="26"/>
        </w:rPr>
        <w:t>.</w:t>
      </w:r>
    </w:p>
    <w:p w14:paraId="4CDE9225" w14:textId="77777777" w:rsidR="00EB40C9" w:rsidRPr="005B7497" w:rsidRDefault="00A74560" w:rsidP="00EB40C9">
      <w:pPr>
        <w:pStyle w:val="a4"/>
        <w:tabs>
          <w:tab w:val="clear" w:pos="1134"/>
        </w:tabs>
        <w:rPr>
          <w:rFonts w:ascii="Times New Roman" w:hAnsi="Times New Roman"/>
          <w:sz w:val="26"/>
          <w:szCs w:val="26"/>
        </w:rPr>
      </w:pPr>
      <w:r w:rsidRPr="005B7497">
        <w:rPr>
          <w:rFonts w:ascii="Times New Roman" w:hAnsi="Times New Roman"/>
          <w:sz w:val="26"/>
          <w:szCs w:val="26"/>
        </w:rPr>
        <w:t xml:space="preserve">Решение </w:t>
      </w:r>
      <w:r w:rsidR="009C1374" w:rsidRPr="005B7497">
        <w:rPr>
          <w:rFonts w:ascii="Times New Roman" w:hAnsi="Times New Roman"/>
          <w:sz w:val="26"/>
          <w:szCs w:val="26"/>
        </w:rPr>
        <w:t>о согласии на совершение или последующем одобрении</w:t>
      </w:r>
      <w:r w:rsidRPr="005B7497">
        <w:rPr>
          <w:rFonts w:ascii="Times New Roman" w:hAnsi="Times New Roman"/>
          <w:sz w:val="26"/>
          <w:szCs w:val="26"/>
        </w:rPr>
        <w:t xml:space="preserve"> сделки, в совершении которой имеется заинтересованность в соответствии со статьей 8</w:t>
      </w:r>
      <w:r w:rsidR="009C1374" w:rsidRPr="005B7497">
        <w:rPr>
          <w:rFonts w:ascii="Times New Roman" w:hAnsi="Times New Roman"/>
          <w:sz w:val="26"/>
          <w:szCs w:val="26"/>
        </w:rPr>
        <w:t>3</w:t>
      </w:r>
      <w:r w:rsidRPr="005B7497">
        <w:rPr>
          <w:rFonts w:ascii="Times New Roman" w:hAnsi="Times New Roman"/>
          <w:sz w:val="26"/>
          <w:szCs w:val="26"/>
        </w:rPr>
        <w:t xml:space="preserve"> Федерального закона «Об акционерных обществах», принимается Общим собранием акционеров Общества</w:t>
      </w:r>
      <w:r w:rsidR="009C1374" w:rsidRPr="005B7497">
        <w:rPr>
          <w:rFonts w:ascii="Times New Roman" w:hAnsi="Times New Roman"/>
          <w:sz w:val="26"/>
          <w:szCs w:val="26"/>
        </w:rPr>
        <w:t xml:space="preserve"> большинством голосов всех не заинтересованных в сделке акционеров – владельцев голосующих акций, принимающих участие в голосовании</w:t>
      </w:r>
      <w:r w:rsidRPr="005B7497">
        <w:rPr>
          <w:rFonts w:ascii="Times New Roman" w:hAnsi="Times New Roman"/>
          <w:sz w:val="26"/>
          <w:szCs w:val="26"/>
        </w:rPr>
        <w:t>.</w:t>
      </w:r>
    </w:p>
    <w:p w14:paraId="119970C8" w14:textId="77777777" w:rsidR="00EB40C9" w:rsidRPr="005B7497" w:rsidRDefault="00FD59C7" w:rsidP="00EB40C9">
      <w:pPr>
        <w:pStyle w:val="a4"/>
        <w:tabs>
          <w:tab w:val="clear" w:pos="1134"/>
        </w:tabs>
        <w:rPr>
          <w:rFonts w:ascii="Times New Roman" w:hAnsi="Times New Roman"/>
          <w:sz w:val="26"/>
          <w:szCs w:val="26"/>
        </w:rPr>
      </w:pPr>
      <w:r w:rsidRPr="005B7497">
        <w:rPr>
          <w:rFonts w:ascii="Times New Roman" w:hAnsi="Times New Roman"/>
          <w:sz w:val="26"/>
          <w:szCs w:val="26"/>
        </w:rPr>
        <w:t xml:space="preserve">Решение по вопросу о выплате (объявлении) дивидендов по привилегированным акциям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w:t>
      </w:r>
      <w:r w:rsidR="00425507" w:rsidRPr="005B7497">
        <w:rPr>
          <w:rFonts w:ascii="Times New Roman" w:hAnsi="Times New Roman"/>
          <w:sz w:val="26"/>
          <w:szCs w:val="26"/>
        </w:rPr>
        <w:t>«</w:t>
      </w:r>
      <w:r w:rsidRPr="005B7497">
        <w:rPr>
          <w:rFonts w:ascii="Times New Roman" w:hAnsi="Times New Roman"/>
          <w:sz w:val="26"/>
          <w:szCs w:val="26"/>
        </w:rPr>
        <w:t>против</w:t>
      </w:r>
      <w:r w:rsidR="00425507" w:rsidRPr="005B7497">
        <w:rPr>
          <w:rFonts w:ascii="Times New Roman" w:hAnsi="Times New Roman"/>
          <w:sz w:val="26"/>
          <w:szCs w:val="26"/>
        </w:rPr>
        <w:t>» и «</w:t>
      </w:r>
      <w:r w:rsidRPr="005B7497">
        <w:rPr>
          <w:rFonts w:ascii="Times New Roman" w:hAnsi="Times New Roman"/>
          <w:sz w:val="26"/>
          <w:szCs w:val="26"/>
        </w:rPr>
        <w:t>воздержался</w:t>
      </w:r>
      <w:r w:rsidR="00425507" w:rsidRPr="005B7497">
        <w:rPr>
          <w:rFonts w:ascii="Times New Roman" w:hAnsi="Times New Roman"/>
          <w:sz w:val="26"/>
          <w:szCs w:val="26"/>
        </w:rPr>
        <w:t>»</w:t>
      </w:r>
      <w:r w:rsidRPr="005B7497">
        <w:rPr>
          <w:rFonts w:ascii="Times New Roman" w:hAnsi="Times New Roman"/>
          <w:sz w:val="26"/>
          <w:szCs w:val="26"/>
        </w:rPr>
        <w:t>, не учитываются при подсчете голосов, а также при определении кворума для принятия решения по указанному вопросу.</w:t>
      </w:r>
    </w:p>
    <w:p w14:paraId="46886C3E" w14:textId="77777777" w:rsidR="00A74560" w:rsidRPr="005B7497" w:rsidRDefault="00A74560" w:rsidP="00A74560">
      <w:pPr>
        <w:pStyle w:val="a4"/>
        <w:numPr>
          <w:ilvl w:val="1"/>
          <w:numId w:val="14"/>
        </w:numPr>
        <w:tabs>
          <w:tab w:val="clear" w:pos="720"/>
          <w:tab w:val="num" w:pos="426"/>
        </w:tabs>
        <w:ind w:left="0" w:firstLine="567"/>
        <w:rPr>
          <w:rFonts w:ascii="Times New Roman" w:hAnsi="Times New Roman"/>
          <w:sz w:val="26"/>
          <w:szCs w:val="26"/>
        </w:rPr>
      </w:pPr>
      <w:r w:rsidRPr="005B7497">
        <w:rPr>
          <w:rFonts w:ascii="Times New Roman" w:hAnsi="Times New Roman"/>
          <w:sz w:val="26"/>
          <w:szCs w:val="26"/>
        </w:rPr>
        <w:lastRenderedPageBreak/>
        <w:t>Вынесение на решение Общего собрания акционеров Общества вопросов, предусмотренных подпунктами 2, 5, 7, 8, 12-20 пункта 10.2. статьи 10 настоящего Устава,</w:t>
      </w:r>
      <w:r w:rsidR="00691A91" w:rsidRPr="005B7497">
        <w:rPr>
          <w:rFonts w:ascii="Times New Roman" w:hAnsi="Times New Roman"/>
          <w:sz w:val="26"/>
          <w:szCs w:val="26"/>
        </w:rPr>
        <w:t xml:space="preserve"> </w:t>
      </w:r>
      <w:r w:rsidR="00FD59C7" w:rsidRPr="005B7497">
        <w:rPr>
          <w:rFonts w:ascii="Times New Roman" w:hAnsi="Times New Roman"/>
          <w:color w:val="000000"/>
          <w:spacing w:val="-6"/>
          <w:sz w:val="26"/>
          <w:szCs w:val="26"/>
        </w:rPr>
        <w:t>об установлении даты, на которую определяются лица, имеющие право на получение дивидендов</w:t>
      </w:r>
      <w:r w:rsidR="00FD59C7" w:rsidRPr="005B7497">
        <w:rPr>
          <w:rFonts w:ascii="Times New Roman" w:hAnsi="Times New Roman"/>
          <w:sz w:val="26"/>
          <w:szCs w:val="26"/>
        </w:rPr>
        <w:t>,</w:t>
      </w:r>
      <w:r w:rsidRPr="005B7497">
        <w:rPr>
          <w:rFonts w:ascii="Times New Roman" w:hAnsi="Times New Roman"/>
          <w:sz w:val="26"/>
          <w:szCs w:val="26"/>
        </w:rPr>
        <w:t xml:space="preserve"> осуществляется только по предложению Совета директоров Общества.</w:t>
      </w:r>
    </w:p>
    <w:p w14:paraId="7AAD5A37" w14:textId="77777777" w:rsidR="00A74560" w:rsidRPr="005B7497" w:rsidRDefault="00A74560" w:rsidP="00A74560">
      <w:pPr>
        <w:widowControl w:val="0"/>
        <w:numPr>
          <w:ilvl w:val="1"/>
          <w:numId w:val="14"/>
        </w:numPr>
        <w:tabs>
          <w:tab w:val="clear" w:pos="720"/>
          <w:tab w:val="num" w:pos="426"/>
          <w:tab w:val="left" w:pos="1134"/>
        </w:tabs>
        <w:ind w:left="0" w:firstLine="567"/>
        <w:jc w:val="both"/>
        <w:rPr>
          <w:snapToGrid w:val="0"/>
          <w:sz w:val="26"/>
          <w:szCs w:val="26"/>
        </w:rPr>
      </w:pPr>
      <w:r w:rsidRPr="005B7497">
        <w:rPr>
          <w:snapToGrid w:val="0"/>
          <w:sz w:val="26"/>
          <w:szCs w:val="26"/>
        </w:rPr>
        <w:t>Общее собрание акционеров Общества не вправе принимать решения по вопросам, не включенным в повестку дня Общего собрания акционеров Общества, а также изменять повестку дня.</w:t>
      </w:r>
    </w:p>
    <w:p w14:paraId="676AEC0F" w14:textId="77777777" w:rsidR="00FA1DF2" w:rsidRPr="005B7497" w:rsidRDefault="00FA1DF2" w:rsidP="006345C2">
      <w:pPr>
        <w:widowControl w:val="0"/>
        <w:tabs>
          <w:tab w:val="left" w:pos="1134"/>
        </w:tabs>
        <w:jc w:val="both"/>
        <w:rPr>
          <w:snapToGrid w:val="0"/>
          <w:sz w:val="26"/>
          <w:szCs w:val="26"/>
        </w:rPr>
      </w:pPr>
      <w:r w:rsidRPr="005B7497">
        <w:rPr>
          <w:snapToGrid w:val="0"/>
          <w:sz w:val="26"/>
          <w:szCs w:val="26"/>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w:t>
      </w:r>
      <w:r w:rsidR="006345C2" w:rsidRPr="005B7497">
        <w:rPr>
          <w:snapToGrid w:val="0"/>
          <w:sz w:val="26"/>
          <w:szCs w:val="26"/>
        </w:rPr>
        <w:t xml:space="preserve">, при отсутствии кворума для проведения Общего собрания акционеров или без необходимости для принятия решения большинства голосов акционеров, не имеет силы не зависимо от обжалования их </w:t>
      </w:r>
      <w:r w:rsidR="004F425D">
        <w:rPr>
          <w:snapToGrid w:val="0"/>
          <w:sz w:val="26"/>
          <w:szCs w:val="26"/>
        </w:rPr>
        <w:t>в</w:t>
      </w:r>
      <w:r w:rsidR="006345C2" w:rsidRPr="005B7497">
        <w:rPr>
          <w:snapToGrid w:val="0"/>
          <w:sz w:val="26"/>
          <w:szCs w:val="26"/>
        </w:rPr>
        <w:t xml:space="preserve"> судебном</w:t>
      </w:r>
      <w:r w:rsidR="00691A91" w:rsidRPr="005B7497">
        <w:rPr>
          <w:snapToGrid w:val="0"/>
          <w:sz w:val="26"/>
          <w:szCs w:val="26"/>
        </w:rPr>
        <w:t xml:space="preserve"> </w:t>
      </w:r>
      <w:r w:rsidR="006345C2" w:rsidRPr="005B7497">
        <w:rPr>
          <w:snapToGrid w:val="0"/>
          <w:sz w:val="26"/>
          <w:szCs w:val="26"/>
        </w:rPr>
        <w:t>порядке.</w:t>
      </w:r>
    </w:p>
    <w:p w14:paraId="0BEEF3DD" w14:textId="77777777" w:rsidR="00A74560" w:rsidRPr="005B7497" w:rsidRDefault="00A74560" w:rsidP="00A74560">
      <w:pPr>
        <w:widowControl w:val="0"/>
        <w:numPr>
          <w:ilvl w:val="1"/>
          <w:numId w:val="14"/>
        </w:numPr>
        <w:tabs>
          <w:tab w:val="clear" w:pos="720"/>
          <w:tab w:val="num" w:pos="426"/>
          <w:tab w:val="left" w:pos="1134"/>
        </w:tabs>
        <w:ind w:left="0" w:firstLine="567"/>
        <w:jc w:val="both"/>
        <w:rPr>
          <w:snapToGrid w:val="0"/>
          <w:sz w:val="26"/>
          <w:szCs w:val="26"/>
        </w:rPr>
      </w:pPr>
      <w:r w:rsidRPr="005B7497">
        <w:rPr>
          <w:snapToGrid w:val="0"/>
          <w:sz w:val="26"/>
          <w:szCs w:val="26"/>
        </w:rPr>
        <w:t>Голосование на Общем собрании акционеров осуществляется по принципу «одна голосующая акция – один голос», за исключением кумулятивного голосования по вопросу об избрании членов Совета директоров Общества.</w:t>
      </w:r>
    </w:p>
    <w:p w14:paraId="690E14CA"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5C40695D"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Избранным в состав Совета директоров Общества считаются кандидаты, набравшие наибольшее число голосов.</w:t>
      </w:r>
    </w:p>
    <w:p w14:paraId="2E1708C7" w14:textId="77777777" w:rsidR="00A74560" w:rsidRPr="005B7497" w:rsidRDefault="00A74560" w:rsidP="00A74560">
      <w:pPr>
        <w:widowControl w:val="0"/>
        <w:numPr>
          <w:ilvl w:val="1"/>
          <w:numId w:val="14"/>
        </w:numPr>
        <w:tabs>
          <w:tab w:val="clear" w:pos="720"/>
          <w:tab w:val="num" w:pos="426"/>
          <w:tab w:val="left" w:pos="1134"/>
        </w:tabs>
        <w:ind w:left="0" w:firstLine="567"/>
        <w:jc w:val="both"/>
        <w:rPr>
          <w:snapToGrid w:val="0"/>
          <w:sz w:val="26"/>
          <w:szCs w:val="26"/>
        </w:rPr>
      </w:pPr>
      <w:r w:rsidRPr="005B7497">
        <w:rPr>
          <w:snapToGrid w:val="0"/>
          <w:sz w:val="26"/>
          <w:szCs w:val="26"/>
        </w:rPr>
        <w:t>Общее собрание акционеров Общества может проводиться по месту нахождения Общества либо в г. Москве</w:t>
      </w:r>
      <w:r w:rsidRPr="005B7497">
        <w:rPr>
          <w:sz w:val="26"/>
          <w:szCs w:val="26"/>
        </w:rPr>
        <w:t>.</w:t>
      </w:r>
    </w:p>
    <w:p w14:paraId="44B874AA"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Конкретный адрес проведения Общего собрания акционеров Общества устанавливается Советом директоров при решении вопросов, связанных с подготовкой к проведению Общего собрания акционеров.</w:t>
      </w:r>
    </w:p>
    <w:p w14:paraId="73606456" w14:textId="77777777" w:rsidR="00A74560" w:rsidRPr="005B7497" w:rsidRDefault="00A74560" w:rsidP="00B15B1D">
      <w:pPr>
        <w:widowControl w:val="0"/>
        <w:numPr>
          <w:ilvl w:val="1"/>
          <w:numId w:val="14"/>
        </w:numPr>
        <w:tabs>
          <w:tab w:val="clear" w:pos="720"/>
          <w:tab w:val="num" w:pos="426"/>
          <w:tab w:val="left" w:pos="1134"/>
          <w:tab w:val="left" w:pos="1276"/>
        </w:tabs>
        <w:ind w:left="0" w:firstLine="567"/>
        <w:jc w:val="both"/>
        <w:rPr>
          <w:sz w:val="26"/>
          <w:szCs w:val="26"/>
        </w:rPr>
      </w:pPr>
      <w:r w:rsidRPr="005B7497">
        <w:rPr>
          <w:snapToGrid w:val="0"/>
          <w:sz w:val="26"/>
          <w:szCs w:val="26"/>
        </w:rPr>
        <w:t xml:space="preserve"> Функции Председательствующего на Общем собрании акционеров осуществляет Председатель</w:t>
      </w:r>
      <w:r w:rsidRPr="005B7497">
        <w:rPr>
          <w:sz w:val="26"/>
          <w:szCs w:val="26"/>
        </w:rPr>
        <w:t xml:space="preserve"> Совета директоров.</w:t>
      </w:r>
    </w:p>
    <w:p w14:paraId="53F63B7D" w14:textId="77777777" w:rsidR="00A74560" w:rsidRPr="005B7497" w:rsidRDefault="00A74560">
      <w:pPr>
        <w:pStyle w:val="33"/>
        <w:widowControl/>
        <w:tabs>
          <w:tab w:val="clear" w:pos="432"/>
          <w:tab w:val="clear" w:pos="1134"/>
          <w:tab w:val="left" w:pos="720"/>
          <w:tab w:val="num" w:pos="1636"/>
          <w:tab w:val="num" w:pos="2007"/>
        </w:tabs>
        <w:ind w:firstLine="567"/>
        <w:rPr>
          <w:sz w:val="26"/>
          <w:szCs w:val="26"/>
        </w:rPr>
      </w:pPr>
      <w:r w:rsidRPr="005B7497">
        <w:rPr>
          <w:sz w:val="26"/>
          <w:szCs w:val="26"/>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14:paraId="28551B2E" w14:textId="77777777" w:rsidR="00A74560" w:rsidRPr="005B7497" w:rsidRDefault="00A74560">
      <w:pPr>
        <w:pStyle w:val="33"/>
        <w:widowControl/>
        <w:tabs>
          <w:tab w:val="clear" w:pos="432"/>
          <w:tab w:val="clear" w:pos="1134"/>
          <w:tab w:val="left" w:pos="720"/>
          <w:tab w:val="num" w:pos="1636"/>
          <w:tab w:val="num" w:pos="2007"/>
        </w:tabs>
        <w:ind w:firstLine="567"/>
        <w:rPr>
          <w:spacing w:val="-2"/>
          <w:sz w:val="26"/>
          <w:szCs w:val="26"/>
        </w:rPr>
      </w:pPr>
      <w:r w:rsidRPr="005B7497">
        <w:rPr>
          <w:sz w:val="26"/>
          <w:szCs w:val="26"/>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14:paraId="64007559" w14:textId="77777777" w:rsidR="00A74560" w:rsidRPr="005B7497" w:rsidRDefault="00A74560">
      <w:pPr>
        <w:widowControl w:val="0"/>
        <w:jc w:val="both"/>
        <w:rPr>
          <w:snapToGrid w:val="0"/>
          <w:sz w:val="26"/>
          <w:szCs w:val="26"/>
        </w:rPr>
      </w:pPr>
    </w:p>
    <w:p w14:paraId="00A2B5AC"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11. Проведение Общего собрания акционеров Общества в форме совместного присутствия</w:t>
      </w:r>
    </w:p>
    <w:p w14:paraId="7D202EE5" w14:textId="77777777" w:rsidR="00A74560" w:rsidRPr="005B7497" w:rsidRDefault="00A74560">
      <w:pPr>
        <w:widowControl w:val="0"/>
        <w:jc w:val="both"/>
        <w:rPr>
          <w:snapToGrid w:val="0"/>
          <w:sz w:val="26"/>
          <w:szCs w:val="26"/>
        </w:rPr>
      </w:pPr>
    </w:p>
    <w:p w14:paraId="56B3F5DC" w14:textId="77777777" w:rsidR="00A74560" w:rsidRPr="005B7497" w:rsidRDefault="00A74560" w:rsidP="00A74560">
      <w:pPr>
        <w:widowControl w:val="0"/>
        <w:numPr>
          <w:ilvl w:val="1"/>
          <w:numId w:val="17"/>
        </w:numPr>
        <w:tabs>
          <w:tab w:val="clear" w:pos="720"/>
          <w:tab w:val="num" w:pos="426"/>
          <w:tab w:val="left" w:pos="1134"/>
        </w:tabs>
        <w:ind w:left="0" w:firstLine="567"/>
        <w:jc w:val="both"/>
        <w:rPr>
          <w:snapToGrid w:val="0"/>
          <w:sz w:val="26"/>
          <w:szCs w:val="26"/>
        </w:rPr>
      </w:pPr>
      <w:r w:rsidRPr="005B7497">
        <w:rPr>
          <w:snapToGrid w:val="0"/>
          <w:sz w:val="26"/>
          <w:szCs w:val="26"/>
        </w:rPr>
        <w:t xml:space="preserve">Годовое Общее собрание акционеров Общества проводится не ранее чем через два месяца и не позднее чем через шесть месяцев после окончания </w:t>
      </w:r>
      <w:r w:rsidR="009C1374" w:rsidRPr="005B7497">
        <w:rPr>
          <w:snapToGrid w:val="0"/>
          <w:sz w:val="26"/>
          <w:szCs w:val="26"/>
        </w:rPr>
        <w:t>отчетного</w:t>
      </w:r>
      <w:r w:rsidRPr="005B7497">
        <w:rPr>
          <w:snapToGrid w:val="0"/>
          <w:sz w:val="26"/>
          <w:szCs w:val="26"/>
        </w:rPr>
        <w:t xml:space="preserve"> года.</w:t>
      </w:r>
    </w:p>
    <w:p w14:paraId="50EBE93D" w14:textId="77777777" w:rsidR="00A74560" w:rsidRPr="005B7497" w:rsidRDefault="00A74560">
      <w:pPr>
        <w:pStyle w:val="a4"/>
        <w:tabs>
          <w:tab w:val="clear" w:pos="1134"/>
          <w:tab w:val="left" w:pos="540"/>
        </w:tabs>
        <w:rPr>
          <w:rFonts w:ascii="Times New Roman" w:hAnsi="Times New Roman"/>
          <w:sz w:val="26"/>
          <w:szCs w:val="26"/>
        </w:rPr>
      </w:pPr>
      <w:r w:rsidRPr="005B7497">
        <w:rPr>
          <w:rFonts w:ascii="Times New Roman" w:hAnsi="Times New Roman"/>
          <w:sz w:val="26"/>
          <w:szCs w:val="26"/>
        </w:rPr>
        <w:t>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w:t>
      </w:r>
      <w:r w:rsidR="009C1374" w:rsidRPr="005B7497">
        <w:rPr>
          <w:rFonts w:ascii="Times New Roman" w:hAnsi="Times New Roman"/>
          <w:sz w:val="26"/>
          <w:szCs w:val="26"/>
        </w:rPr>
        <w:t xml:space="preserve"> (финансовой)</w:t>
      </w:r>
      <w:r w:rsidRPr="005B7497">
        <w:rPr>
          <w:rFonts w:ascii="Times New Roman" w:hAnsi="Times New Roman"/>
          <w:sz w:val="26"/>
          <w:szCs w:val="26"/>
        </w:rPr>
        <w:t xml:space="preserve"> отчетности,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E21DC8" w:rsidRPr="005B7497">
        <w:rPr>
          <w:rFonts w:ascii="Times New Roman" w:hAnsi="Times New Roman"/>
          <w:sz w:val="26"/>
          <w:szCs w:val="26"/>
        </w:rPr>
        <w:t>отчетного</w:t>
      </w:r>
      <w:r w:rsidRPr="005B7497">
        <w:rPr>
          <w:rFonts w:ascii="Times New Roman" w:hAnsi="Times New Roman"/>
          <w:sz w:val="26"/>
          <w:szCs w:val="26"/>
        </w:rPr>
        <w:t xml:space="preserve"> года) и </w:t>
      </w:r>
      <w:r w:rsidRPr="005B7497">
        <w:rPr>
          <w:rFonts w:ascii="Times New Roman" w:hAnsi="Times New Roman"/>
          <w:sz w:val="26"/>
          <w:szCs w:val="26"/>
        </w:rPr>
        <w:lastRenderedPageBreak/>
        <w:t xml:space="preserve">убытков Общества по результатам </w:t>
      </w:r>
      <w:r w:rsidR="00E21DC8" w:rsidRPr="005B7497">
        <w:rPr>
          <w:rFonts w:ascii="Times New Roman" w:hAnsi="Times New Roman"/>
          <w:sz w:val="26"/>
          <w:szCs w:val="26"/>
        </w:rPr>
        <w:t>отчетного</w:t>
      </w:r>
      <w:r w:rsidRPr="005B7497">
        <w:rPr>
          <w:rFonts w:ascii="Times New Roman" w:hAnsi="Times New Roman"/>
          <w:sz w:val="26"/>
          <w:szCs w:val="26"/>
        </w:rPr>
        <w:t xml:space="preserve"> года.</w:t>
      </w:r>
    </w:p>
    <w:p w14:paraId="055FADB8" w14:textId="77777777" w:rsidR="00A74560" w:rsidRPr="005B7497" w:rsidRDefault="00A74560" w:rsidP="00A74560">
      <w:pPr>
        <w:widowControl w:val="0"/>
        <w:numPr>
          <w:ilvl w:val="1"/>
          <w:numId w:val="17"/>
        </w:numPr>
        <w:tabs>
          <w:tab w:val="clear" w:pos="720"/>
          <w:tab w:val="num" w:pos="426"/>
          <w:tab w:val="left" w:pos="1134"/>
        </w:tabs>
        <w:ind w:left="0" w:firstLine="567"/>
        <w:jc w:val="both"/>
        <w:rPr>
          <w:snapToGrid w:val="0"/>
          <w:sz w:val="26"/>
          <w:szCs w:val="26"/>
        </w:rPr>
      </w:pPr>
      <w:r w:rsidRPr="005B7497">
        <w:rPr>
          <w:snapToGrid w:val="0"/>
          <w:sz w:val="26"/>
          <w:szCs w:val="26"/>
        </w:rPr>
        <w:t xml:space="preserve">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 </w:t>
      </w:r>
    </w:p>
    <w:p w14:paraId="4298162E"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14:paraId="5F97AE3D" w14:textId="77777777" w:rsidR="00A74560" w:rsidRPr="005B7497" w:rsidRDefault="00A74560" w:rsidP="00A74560">
      <w:pPr>
        <w:widowControl w:val="0"/>
        <w:numPr>
          <w:ilvl w:val="1"/>
          <w:numId w:val="17"/>
        </w:numPr>
        <w:tabs>
          <w:tab w:val="clear" w:pos="720"/>
          <w:tab w:val="num" w:pos="426"/>
          <w:tab w:val="num" w:pos="993"/>
          <w:tab w:val="left" w:pos="1134"/>
        </w:tabs>
        <w:ind w:left="0" w:firstLine="567"/>
        <w:jc w:val="both"/>
        <w:rPr>
          <w:snapToGrid w:val="0"/>
          <w:sz w:val="26"/>
          <w:szCs w:val="26"/>
        </w:rPr>
      </w:pPr>
      <w:r w:rsidRPr="005B7497">
        <w:rPr>
          <w:snapToGrid w:val="0"/>
          <w:sz w:val="26"/>
          <w:szCs w:val="26"/>
        </w:rPr>
        <w:t>Функции Счетной комиссии на Общем собрании акционеров выполняет профессиональный участник рынка ценных бумаг, являющийся держателем реестра акционеров Общества (регистратор Общества).</w:t>
      </w:r>
    </w:p>
    <w:p w14:paraId="59043798" w14:textId="77777777" w:rsidR="00A74560" w:rsidRPr="005B7497" w:rsidRDefault="00A74560" w:rsidP="00A74560">
      <w:pPr>
        <w:widowControl w:val="0"/>
        <w:numPr>
          <w:ilvl w:val="1"/>
          <w:numId w:val="17"/>
        </w:numPr>
        <w:tabs>
          <w:tab w:val="clear" w:pos="720"/>
          <w:tab w:val="num" w:pos="426"/>
          <w:tab w:val="left" w:pos="1134"/>
        </w:tabs>
        <w:ind w:left="0" w:firstLine="567"/>
        <w:jc w:val="both"/>
        <w:rPr>
          <w:snapToGrid w:val="0"/>
          <w:sz w:val="26"/>
          <w:szCs w:val="26"/>
        </w:rPr>
      </w:pPr>
      <w:r w:rsidRPr="005B7497">
        <w:rPr>
          <w:snapToGrid w:val="0"/>
          <w:sz w:val="26"/>
          <w:szCs w:val="26"/>
        </w:rPr>
        <w:t xml:space="preserve">Список лиц, имеющих право на участие в Общем собрании акционеров, составляется </w:t>
      </w:r>
      <w:r w:rsidR="00E21DC8" w:rsidRPr="005B7497">
        <w:rPr>
          <w:snapToGrid w:val="0"/>
          <w:sz w:val="26"/>
          <w:szCs w:val="26"/>
        </w:rPr>
        <w:t>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r w:rsidRPr="005B7497">
        <w:rPr>
          <w:snapToGrid w:val="0"/>
          <w:sz w:val="26"/>
          <w:szCs w:val="26"/>
        </w:rPr>
        <w:t>.</w:t>
      </w:r>
    </w:p>
    <w:p w14:paraId="11D5AF78"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Дата</w:t>
      </w:r>
      <w:r w:rsidR="00E21DC8" w:rsidRPr="005B7497">
        <w:rPr>
          <w:rFonts w:ascii="Times New Roman" w:hAnsi="Times New Roman"/>
          <w:sz w:val="26"/>
          <w:szCs w:val="26"/>
        </w:rPr>
        <w:t>, на которую определяются (фиксируются) лица, имеющие</w:t>
      </w:r>
      <w:r w:rsidRPr="005B7497">
        <w:rPr>
          <w:rFonts w:ascii="Times New Roman" w:hAnsi="Times New Roman"/>
          <w:sz w:val="26"/>
          <w:szCs w:val="26"/>
        </w:rPr>
        <w:t xml:space="preserve"> право на участие в Общем собрании акционеров Общества, не может быть установлена ранее</w:t>
      </w:r>
      <w:r w:rsidR="008B6FA6" w:rsidRPr="005B7497">
        <w:rPr>
          <w:rFonts w:ascii="Times New Roman" w:hAnsi="Times New Roman"/>
          <w:sz w:val="26"/>
          <w:szCs w:val="26"/>
        </w:rPr>
        <w:t xml:space="preserve">, </w:t>
      </w:r>
      <w:r w:rsidR="002D4116" w:rsidRPr="005B7497">
        <w:rPr>
          <w:rFonts w:ascii="Times New Roman" w:hAnsi="Times New Roman"/>
          <w:sz w:val="26"/>
          <w:szCs w:val="26"/>
        </w:rPr>
        <w:t>чем через 10 (</w:t>
      </w:r>
      <w:r w:rsidR="003A048A" w:rsidRPr="005B7497">
        <w:rPr>
          <w:rFonts w:ascii="Times New Roman" w:hAnsi="Times New Roman"/>
          <w:sz w:val="26"/>
          <w:szCs w:val="26"/>
        </w:rPr>
        <w:t>Д</w:t>
      </w:r>
      <w:r w:rsidR="002D4116" w:rsidRPr="005B7497">
        <w:rPr>
          <w:rFonts w:ascii="Times New Roman" w:hAnsi="Times New Roman"/>
          <w:sz w:val="26"/>
          <w:szCs w:val="26"/>
        </w:rPr>
        <w:t>есять) дней с</w:t>
      </w:r>
      <w:r w:rsidR="00E21DC8" w:rsidRPr="005B7497">
        <w:rPr>
          <w:rFonts w:ascii="Times New Roman" w:hAnsi="Times New Roman"/>
          <w:sz w:val="26"/>
          <w:szCs w:val="26"/>
        </w:rPr>
        <w:t xml:space="preserve"> </w:t>
      </w:r>
      <w:r w:rsidRPr="005B7497">
        <w:rPr>
          <w:rFonts w:ascii="Times New Roman" w:hAnsi="Times New Roman"/>
          <w:sz w:val="26"/>
          <w:szCs w:val="26"/>
        </w:rPr>
        <w:t xml:space="preserve">даты принятия решения о проведении Общего собрания акционеров и более, чем за </w:t>
      </w:r>
      <w:r w:rsidR="00E21DC8" w:rsidRPr="005B7497">
        <w:rPr>
          <w:rFonts w:ascii="Times New Roman" w:hAnsi="Times New Roman"/>
          <w:sz w:val="26"/>
          <w:szCs w:val="26"/>
        </w:rPr>
        <w:t>2</w:t>
      </w:r>
      <w:r w:rsidRPr="005B7497">
        <w:rPr>
          <w:rFonts w:ascii="Times New Roman" w:hAnsi="Times New Roman"/>
          <w:sz w:val="26"/>
          <w:szCs w:val="26"/>
        </w:rPr>
        <w:t>5 (</w:t>
      </w:r>
      <w:r w:rsidR="00E21DC8" w:rsidRPr="005B7497">
        <w:rPr>
          <w:rFonts w:ascii="Times New Roman" w:hAnsi="Times New Roman"/>
          <w:sz w:val="26"/>
          <w:szCs w:val="26"/>
        </w:rPr>
        <w:t>Двадцать пять</w:t>
      </w:r>
      <w:r w:rsidRPr="005B7497">
        <w:rPr>
          <w:rFonts w:ascii="Times New Roman" w:hAnsi="Times New Roman"/>
          <w:sz w:val="26"/>
          <w:szCs w:val="26"/>
        </w:rPr>
        <w:t xml:space="preserve">) дней до даты проведения Общего собрания акционеров, </w:t>
      </w:r>
      <w:r w:rsidR="00924B81" w:rsidRPr="005B7497">
        <w:rPr>
          <w:rFonts w:ascii="Times New Roman" w:hAnsi="Times New Roman"/>
          <w:sz w:val="26"/>
          <w:szCs w:val="26"/>
        </w:rPr>
        <w:t>а в случае, предусмотренном подпунктом 14.9. настоящего Устава, - более чем за 55 (Пятьдесят пять) дней до даты проведения Общего собрания акционеров</w:t>
      </w:r>
      <w:r w:rsidRPr="005B7497">
        <w:rPr>
          <w:rFonts w:ascii="Times New Roman" w:hAnsi="Times New Roman"/>
          <w:sz w:val="26"/>
          <w:szCs w:val="26"/>
        </w:rPr>
        <w:t>.</w:t>
      </w:r>
    </w:p>
    <w:p w14:paraId="4DB93BA0" w14:textId="77777777" w:rsidR="00634F53" w:rsidRPr="005B7497" w:rsidRDefault="00634F53">
      <w:pPr>
        <w:pStyle w:val="a4"/>
        <w:rPr>
          <w:rFonts w:ascii="Times New Roman" w:hAnsi="Times New Roman"/>
          <w:sz w:val="26"/>
          <w:szCs w:val="26"/>
        </w:rPr>
      </w:pPr>
      <w:r w:rsidRPr="005B7497">
        <w:rPr>
          <w:rFonts w:ascii="Times New Roman" w:hAnsi="Times New Roman"/>
          <w:sz w:val="26"/>
          <w:szCs w:val="26"/>
        </w:rPr>
        <w:t>В случае проведения Общего собрания</w:t>
      </w:r>
      <w:r w:rsidR="00FD3F07" w:rsidRPr="005B7497">
        <w:rPr>
          <w:rFonts w:ascii="Times New Roman" w:hAnsi="Times New Roman"/>
          <w:sz w:val="26"/>
          <w:szCs w:val="26"/>
        </w:rPr>
        <w:t xml:space="preserve">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w:t>
      </w:r>
      <w:r w:rsidR="00E27596" w:rsidRPr="005B7497">
        <w:rPr>
          <w:rFonts w:ascii="Times New Roman" w:hAnsi="Times New Roman"/>
          <w:sz w:val="26"/>
          <w:szCs w:val="26"/>
        </w:rPr>
        <w:t xml:space="preserve"> (Тридцать пять)</w:t>
      </w:r>
      <w:r w:rsidR="00FD3F07" w:rsidRPr="005B7497">
        <w:rPr>
          <w:rFonts w:ascii="Times New Roman" w:hAnsi="Times New Roman"/>
          <w:sz w:val="26"/>
          <w:szCs w:val="26"/>
        </w:rPr>
        <w:t xml:space="preserve"> дней до даты проведения Общего собрания акционеров. </w:t>
      </w:r>
    </w:p>
    <w:p w14:paraId="56314955" w14:textId="77777777" w:rsidR="00445399" w:rsidRPr="005B7497" w:rsidRDefault="00445399" w:rsidP="00FE619D">
      <w:pPr>
        <w:pStyle w:val="a4"/>
        <w:rPr>
          <w:rFonts w:ascii="Times New Roman" w:hAnsi="Times New Roman"/>
          <w:sz w:val="26"/>
          <w:szCs w:val="26"/>
        </w:rPr>
      </w:pPr>
      <w:r w:rsidRPr="005B7497">
        <w:rPr>
          <w:rFonts w:ascii="Times New Roman" w:hAnsi="Times New Roman"/>
          <w:sz w:val="26"/>
          <w:szCs w:val="26"/>
        </w:rPr>
        <w:t>Информация о дате</w:t>
      </w:r>
      <w:r w:rsidR="00FD3F07" w:rsidRPr="005B7497">
        <w:rPr>
          <w:rFonts w:ascii="Times New Roman" w:hAnsi="Times New Roman"/>
          <w:sz w:val="26"/>
          <w:szCs w:val="26"/>
        </w:rPr>
        <w:t>, на которую определяются (фиксируются) лица, имеющие</w:t>
      </w:r>
      <w:r w:rsidR="00E27596" w:rsidRPr="005B7497">
        <w:rPr>
          <w:rFonts w:ascii="Times New Roman" w:hAnsi="Times New Roman"/>
          <w:sz w:val="26"/>
          <w:szCs w:val="26"/>
        </w:rPr>
        <w:t xml:space="preserve"> право</w:t>
      </w:r>
      <w:r w:rsidRPr="005B7497">
        <w:rPr>
          <w:rFonts w:ascii="Times New Roman" w:hAnsi="Times New Roman"/>
          <w:sz w:val="26"/>
          <w:szCs w:val="26"/>
        </w:rPr>
        <w:t xml:space="preserve"> на участие в Общем собрании акционеров Общества, раскрывается не менее чем за 7 (Семь) дней до наступления этой даты.</w:t>
      </w:r>
    </w:p>
    <w:p w14:paraId="3BD72469" w14:textId="77777777" w:rsidR="00E27596" w:rsidRPr="005B7497" w:rsidRDefault="00A74560" w:rsidP="00DE6728">
      <w:pPr>
        <w:widowControl w:val="0"/>
        <w:numPr>
          <w:ilvl w:val="1"/>
          <w:numId w:val="17"/>
        </w:numPr>
        <w:tabs>
          <w:tab w:val="clear" w:pos="720"/>
          <w:tab w:val="num" w:pos="426"/>
          <w:tab w:val="left" w:pos="1134"/>
        </w:tabs>
        <w:ind w:left="0" w:firstLine="567"/>
        <w:jc w:val="both"/>
        <w:rPr>
          <w:snapToGrid w:val="0"/>
          <w:sz w:val="26"/>
          <w:szCs w:val="26"/>
        </w:rPr>
      </w:pPr>
      <w:r w:rsidRPr="005B7497">
        <w:rPr>
          <w:sz w:val="26"/>
          <w:szCs w:val="26"/>
        </w:rPr>
        <w:t>Сообщение о проведении</w:t>
      </w:r>
      <w:r w:rsidRPr="005B7497">
        <w:rPr>
          <w:snapToGrid w:val="0"/>
          <w:sz w:val="26"/>
          <w:szCs w:val="26"/>
        </w:rPr>
        <w:t xml:space="preserve"> Общего собрания акционеров размещается на веб-сайте Общества</w:t>
      </w:r>
      <w:r w:rsidR="00691A91" w:rsidRPr="005B7497">
        <w:rPr>
          <w:snapToGrid w:val="0"/>
          <w:sz w:val="26"/>
          <w:szCs w:val="26"/>
        </w:rPr>
        <w:t xml:space="preserve"> </w:t>
      </w:r>
      <w:r w:rsidR="002D4116" w:rsidRPr="005B7497">
        <w:rPr>
          <w:sz w:val="26"/>
          <w:szCs w:val="26"/>
        </w:rPr>
        <w:t>в информационно-телекоммуникационной</w:t>
      </w:r>
      <w:r w:rsidRPr="005B7497">
        <w:rPr>
          <w:snapToGrid w:val="0"/>
          <w:sz w:val="26"/>
          <w:szCs w:val="26"/>
        </w:rPr>
        <w:t xml:space="preserve"> сети Интернет</w:t>
      </w:r>
      <w:r w:rsidR="002D4116" w:rsidRPr="005B7497">
        <w:rPr>
          <w:snapToGrid w:val="0"/>
          <w:sz w:val="26"/>
          <w:szCs w:val="26"/>
        </w:rPr>
        <w:t xml:space="preserve"> по адресу: </w:t>
      </w:r>
      <w:r w:rsidR="002D4116" w:rsidRPr="005B7497">
        <w:rPr>
          <w:snapToGrid w:val="0"/>
          <w:sz w:val="26"/>
          <w:szCs w:val="26"/>
          <w:lang w:val="en-US"/>
        </w:rPr>
        <w:t>www</w:t>
      </w:r>
      <w:r w:rsidR="002D4116" w:rsidRPr="005B7497">
        <w:rPr>
          <w:snapToGrid w:val="0"/>
          <w:sz w:val="26"/>
          <w:szCs w:val="26"/>
        </w:rPr>
        <w:t>.</w:t>
      </w:r>
      <w:r w:rsidR="002D4116" w:rsidRPr="005B7497">
        <w:rPr>
          <w:snapToGrid w:val="0"/>
          <w:sz w:val="26"/>
          <w:szCs w:val="26"/>
          <w:lang w:val="en-US"/>
        </w:rPr>
        <w:t>nw</w:t>
      </w:r>
      <w:r w:rsidR="002D4116" w:rsidRPr="005B7497">
        <w:rPr>
          <w:snapToGrid w:val="0"/>
          <w:sz w:val="26"/>
          <w:szCs w:val="26"/>
        </w:rPr>
        <w:t>-</w:t>
      </w:r>
      <w:r w:rsidR="002D4116" w:rsidRPr="005B7497">
        <w:rPr>
          <w:snapToGrid w:val="0"/>
          <w:sz w:val="26"/>
          <w:szCs w:val="26"/>
          <w:lang w:val="en-US"/>
        </w:rPr>
        <w:t>upr</w:t>
      </w:r>
      <w:r w:rsidR="002D4116" w:rsidRPr="005B7497">
        <w:rPr>
          <w:snapToGrid w:val="0"/>
          <w:sz w:val="26"/>
          <w:szCs w:val="26"/>
        </w:rPr>
        <w:t>.</w:t>
      </w:r>
      <w:r w:rsidR="002D4116" w:rsidRPr="005B7497">
        <w:rPr>
          <w:snapToGrid w:val="0"/>
          <w:sz w:val="26"/>
          <w:szCs w:val="26"/>
          <w:lang w:val="en-US"/>
        </w:rPr>
        <w:t>ru</w:t>
      </w:r>
      <w:r w:rsidRPr="005B7497">
        <w:rPr>
          <w:snapToGrid w:val="0"/>
          <w:sz w:val="26"/>
          <w:szCs w:val="26"/>
        </w:rPr>
        <w:t xml:space="preserve"> не позднее, чем за 30 (Тридцать) дней до даты его проведения</w:t>
      </w:r>
      <w:r w:rsidR="00E15F79" w:rsidRPr="005B7497">
        <w:rPr>
          <w:snapToGrid w:val="0"/>
          <w:sz w:val="26"/>
          <w:szCs w:val="26"/>
        </w:rPr>
        <w:t>.</w:t>
      </w:r>
    </w:p>
    <w:p w14:paraId="479CA483" w14:textId="5B791C5C" w:rsidR="00E27596" w:rsidRPr="005A59CC" w:rsidRDefault="00E27596" w:rsidP="009353F0">
      <w:pPr>
        <w:pStyle w:val="a4"/>
        <w:rPr>
          <w:rFonts w:ascii="Times New Roman" w:hAnsi="Times New Roman"/>
          <w:sz w:val="26"/>
          <w:szCs w:val="26"/>
        </w:rPr>
      </w:pPr>
      <w:r w:rsidRPr="005A59CC">
        <w:rPr>
          <w:rFonts w:ascii="Times New Roman" w:hAnsi="Times New Roman"/>
          <w:sz w:val="26"/>
          <w:szCs w:val="26"/>
        </w:rPr>
        <w:t>Текст сообщения о проведении Общего собрания акционеров по решению Совета директоров может дополнительно направляться в электронной форме тем акционерам Общества, которые сообщили регистратору</w:t>
      </w:r>
      <w:r w:rsidR="005A59CC">
        <w:rPr>
          <w:rFonts w:ascii="Times New Roman" w:hAnsi="Times New Roman"/>
          <w:sz w:val="26"/>
          <w:szCs w:val="26"/>
        </w:rPr>
        <w:t xml:space="preserve"> Общества</w:t>
      </w:r>
      <w:r w:rsidRPr="005A59CC">
        <w:rPr>
          <w:rFonts w:ascii="Times New Roman" w:hAnsi="Times New Roman"/>
          <w:sz w:val="26"/>
          <w:szCs w:val="26"/>
        </w:rPr>
        <w:t xml:space="preserve"> данные об адресах электронной почты, на которые могут отправляться такие сообщения.</w:t>
      </w:r>
    </w:p>
    <w:p w14:paraId="5F6023A8"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В сообщении о проведении Общего собрания акционеров должны быть указаны:</w:t>
      </w:r>
    </w:p>
    <w:p w14:paraId="0644DDB8"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полное фирменное наименование Общества и место нахождения Общества;</w:t>
      </w:r>
    </w:p>
    <w:p w14:paraId="1AFA8EB9"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форма проведения Общего собрания акционеров (собрание или заочное голосование);</w:t>
      </w:r>
    </w:p>
    <w:p w14:paraId="19420F80"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дата, место (включая сведения о помещении), время проведения Общего собрания акционеров и почтовый адрес, по которому могут направляться заполненные бюллетени;</w:t>
      </w:r>
    </w:p>
    <w:p w14:paraId="16594F22"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дата</w:t>
      </w:r>
      <w:r w:rsidR="00E27596" w:rsidRPr="005B7497">
        <w:rPr>
          <w:snapToGrid w:val="0"/>
          <w:sz w:val="26"/>
          <w:szCs w:val="26"/>
        </w:rPr>
        <w:t>, на которую определяются</w:t>
      </w:r>
      <w:r w:rsidR="008E4EB3" w:rsidRPr="005B7497">
        <w:rPr>
          <w:snapToGrid w:val="0"/>
          <w:sz w:val="26"/>
          <w:szCs w:val="26"/>
        </w:rPr>
        <w:t xml:space="preserve"> (фиксируются) лица, имеющие право на участие в Общем собрании акционеров</w:t>
      </w:r>
      <w:r w:rsidRPr="005B7497">
        <w:rPr>
          <w:snapToGrid w:val="0"/>
          <w:sz w:val="26"/>
          <w:szCs w:val="26"/>
        </w:rPr>
        <w:t>;</w:t>
      </w:r>
    </w:p>
    <w:p w14:paraId="7B3D9694"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повестка дня Общего собрания акционеров;</w:t>
      </w:r>
    </w:p>
    <w:p w14:paraId="04C693B2" w14:textId="77777777" w:rsidR="00445399" w:rsidRPr="005B7497" w:rsidRDefault="00445399"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порядок ознакомления с информацией (материалами), подлежащий предоставлению при подготовке к проведению Общего собрания акционеров, и адрес (адреса), по которому с ней можно ознакомиться;</w:t>
      </w:r>
    </w:p>
    <w:p w14:paraId="511CC4BE" w14:textId="77777777" w:rsidR="008E4EB3" w:rsidRPr="005B7497" w:rsidRDefault="008E4EB3" w:rsidP="00445399">
      <w:pPr>
        <w:pStyle w:val="afb"/>
        <w:tabs>
          <w:tab w:val="num" w:pos="851"/>
          <w:tab w:val="left" w:pos="1134"/>
          <w:tab w:val="left" w:pos="1560"/>
        </w:tabs>
        <w:ind w:left="0" w:firstLine="567"/>
        <w:jc w:val="both"/>
        <w:rPr>
          <w:snapToGrid w:val="0"/>
          <w:sz w:val="26"/>
          <w:szCs w:val="26"/>
        </w:rPr>
      </w:pPr>
      <w:r w:rsidRPr="005B7497">
        <w:rPr>
          <w:snapToGrid w:val="0"/>
          <w:sz w:val="26"/>
          <w:szCs w:val="26"/>
        </w:rPr>
        <w:t>-   категории (типы) акций, владельцы которых имеют право голоса по всем или некоторым вопросам повестки дня Общего собрания акционеров;</w:t>
      </w:r>
    </w:p>
    <w:p w14:paraId="57B485E3" w14:textId="77777777" w:rsidR="008E4EB3" w:rsidRPr="005B7497" w:rsidRDefault="00445399" w:rsidP="00445399">
      <w:pPr>
        <w:pStyle w:val="afb"/>
        <w:widowControl w:val="0"/>
        <w:tabs>
          <w:tab w:val="num" w:pos="851"/>
          <w:tab w:val="left" w:pos="1134"/>
        </w:tabs>
        <w:ind w:left="0" w:firstLine="567"/>
        <w:jc w:val="both"/>
        <w:rPr>
          <w:snapToGrid w:val="0"/>
          <w:sz w:val="26"/>
          <w:szCs w:val="26"/>
        </w:rPr>
      </w:pPr>
      <w:r w:rsidRPr="005B7497">
        <w:rPr>
          <w:snapToGrid w:val="0"/>
          <w:sz w:val="26"/>
          <w:szCs w:val="26"/>
        </w:rPr>
        <w:t>-</w:t>
      </w:r>
      <w:r w:rsidRPr="005B7497">
        <w:rPr>
          <w:snapToGrid w:val="0"/>
          <w:sz w:val="26"/>
          <w:szCs w:val="26"/>
        </w:rPr>
        <w:tab/>
        <w:t>информация о документах, которые необходимо предъявить для допуска в помещение, в котором будет проводиться Общее собрание акционеров, в случае, если допуск в помещение не является свободным</w:t>
      </w:r>
      <w:r w:rsidR="008E4EB3" w:rsidRPr="005B7497">
        <w:rPr>
          <w:snapToGrid w:val="0"/>
          <w:sz w:val="26"/>
          <w:szCs w:val="26"/>
        </w:rPr>
        <w:t>;</w:t>
      </w:r>
    </w:p>
    <w:p w14:paraId="43813FA3" w14:textId="77777777" w:rsidR="00445399" w:rsidRPr="005B7497" w:rsidRDefault="008E4EB3" w:rsidP="00445399">
      <w:pPr>
        <w:pStyle w:val="afb"/>
        <w:widowControl w:val="0"/>
        <w:tabs>
          <w:tab w:val="num" w:pos="851"/>
          <w:tab w:val="left" w:pos="1134"/>
        </w:tabs>
        <w:ind w:left="0" w:firstLine="567"/>
        <w:jc w:val="both"/>
        <w:rPr>
          <w:snapToGrid w:val="0"/>
          <w:sz w:val="26"/>
          <w:szCs w:val="26"/>
        </w:rPr>
      </w:pPr>
      <w:r w:rsidRPr="005B7497">
        <w:rPr>
          <w:snapToGrid w:val="0"/>
          <w:sz w:val="26"/>
          <w:szCs w:val="26"/>
        </w:rPr>
        <w:lastRenderedPageBreak/>
        <w:t>-   время начала регистрации лиц, участвующих в Общем собрании акционеров.</w:t>
      </w:r>
    </w:p>
    <w:p w14:paraId="507338D0" w14:textId="77777777" w:rsidR="00344FFA" w:rsidRPr="005B7497" w:rsidRDefault="00A74560">
      <w:pPr>
        <w:pStyle w:val="a4"/>
        <w:rPr>
          <w:rFonts w:ascii="Times New Roman" w:hAnsi="Times New Roman"/>
          <w:snapToGrid/>
          <w:sz w:val="26"/>
          <w:szCs w:val="26"/>
        </w:rPr>
      </w:pPr>
      <w:r w:rsidRPr="005B7497">
        <w:rPr>
          <w:rFonts w:ascii="Times New Roman" w:hAnsi="Times New Roman"/>
          <w:snapToGrid/>
          <w:sz w:val="26"/>
          <w:szCs w:val="26"/>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w:t>
      </w:r>
      <w:r w:rsidR="00515E1B" w:rsidRPr="005B7497">
        <w:rPr>
          <w:rFonts w:ascii="Times New Roman" w:hAnsi="Times New Roman"/>
          <w:snapToGrid/>
          <w:sz w:val="26"/>
          <w:szCs w:val="26"/>
        </w:rPr>
        <w:t>,</w:t>
      </w:r>
      <w:r w:rsidR="008E4EB3" w:rsidRPr="005B7497">
        <w:rPr>
          <w:rFonts w:ascii="Times New Roman" w:hAnsi="Times New Roman"/>
          <w:snapToGrid/>
          <w:sz w:val="26"/>
          <w:szCs w:val="26"/>
        </w:rPr>
        <w:t xml:space="preserve"> </w:t>
      </w:r>
      <w:r w:rsidR="00515E1B" w:rsidRPr="005B7497">
        <w:rPr>
          <w:rFonts w:ascii="Times New Roman" w:hAnsi="Times New Roman"/>
          <w:snapToGrid/>
          <w:sz w:val="26"/>
          <w:szCs w:val="26"/>
        </w:rPr>
        <w:t xml:space="preserve">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w:t>
      </w:r>
      <w:r w:rsidR="008E4EB3" w:rsidRPr="005B7497">
        <w:rPr>
          <w:rFonts w:ascii="Times New Roman" w:hAnsi="Times New Roman"/>
          <w:snapToGrid/>
          <w:sz w:val="26"/>
          <w:szCs w:val="26"/>
        </w:rPr>
        <w:t>Общества пр</w:t>
      </w:r>
      <w:r w:rsidR="00344FFA" w:rsidRPr="005B7497">
        <w:rPr>
          <w:rFonts w:ascii="Times New Roman" w:hAnsi="Times New Roman"/>
          <w:snapToGrid/>
          <w:sz w:val="26"/>
          <w:szCs w:val="26"/>
        </w:rPr>
        <w:t>е</w:t>
      </w:r>
      <w:r w:rsidR="008E4EB3" w:rsidRPr="005B7497">
        <w:rPr>
          <w:rFonts w:ascii="Times New Roman" w:hAnsi="Times New Roman"/>
          <w:snapToGrid/>
          <w:sz w:val="26"/>
          <w:szCs w:val="26"/>
        </w:rPr>
        <w:t>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515E1B" w:rsidRPr="005B7497">
        <w:rPr>
          <w:rFonts w:ascii="Times New Roman" w:hAnsi="Times New Roman"/>
          <w:snapToGrid/>
          <w:sz w:val="26"/>
          <w:szCs w:val="26"/>
        </w:rPr>
        <w:t>.</w:t>
      </w:r>
    </w:p>
    <w:p w14:paraId="6F577347" w14:textId="0731F518" w:rsidR="00A74560" w:rsidRPr="005B7497" w:rsidRDefault="00344FFA">
      <w:pPr>
        <w:pStyle w:val="a4"/>
        <w:rPr>
          <w:rFonts w:ascii="Times New Roman" w:hAnsi="Times New Roman"/>
          <w:snapToGrid/>
          <w:sz w:val="26"/>
          <w:szCs w:val="26"/>
        </w:rPr>
      </w:pPr>
      <w:r w:rsidRPr="005B7497">
        <w:rPr>
          <w:rFonts w:ascii="Times New Roman" w:hAnsi="Times New Roman"/>
          <w:snapToGrid/>
          <w:sz w:val="26"/>
          <w:szCs w:val="26"/>
        </w:rPr>
        <w:t>Общество должно хранить информацию о направлении сообщений, предусмотренных настоящ</w:t>
      </w:r>
      <w:r w:rsidR="005A59CC">
        <w:rPr>
          <w:rFonts w:ascii="Times New Roman" w:hAnsi="Times New Roman"/>
          <w:snapToGrid/>
          <w:sz w:val="26"/>
          <w:szCs w:val="26"/>
        </w:rPr>
        <w:t>им</w:t>
      </w:r>
      <w:r w:rsidRPr="005B7497">
        <w:rPr>
          <w:rFonts w:ascii="Times New Roman" w:hAnsi="Times New Roman"/>
          <w:snapToGrid/>
          <w:sz w:val="26"/>
          <w:szCs w:val="26"/>
        </w:rPr>
        <w:t xml:space="preserve"> </w:t>
      </w:r>
      <w:r w:rsidR="005A59CC">
        <w:rPr>
          <w:rFonts w:ascii="Times New Roman" w:hAnsi="Times New Roman"/>
          <w:snapToGrid/>
          <w:sz w:val="26"/>
          <w:szCs w:val="26"/>
        </w:rPr>
        <w:t>пунктом</w:t>
      </w:r>
      <w:r w:rsidRPr="005B7497">
        <w:rPr>
          <w:rFonts w:ascii="Times New Roman" w:hAnsi="Times New Roman"/>
          <w:snapToGrid/>
          <w:sz w:val="26"/>
          <w:szCs w:val="26"/>
        </w:rPr>
        <w:t xml:space="preserve"> пять лет с даты проведения Общего собрания акционеров.</w:t>
      </w:r>
      <w:r w:rsidR="00515E1B" w:rsidRPr="005B7497">
        <w:rPr>
          <w:rFonts w:ascii="Times New Roman" w:hAnsi="Times New Roman"/>
          <w:snapToGrid/>
          <w:sz w:val="26"/>
          <w:szCs w:val="26"/>
        </w:rPr>
        <w:t xml:space="preserve"> </w:t>
      </w:r>
    </w:p>
    <w:p w14:paraId="08EE6455" w14:textId="77777777" w:rsidR="005A59CC" w:rsidRDefault="005A59CC" w:rsidP="005A59CC">
      <w:pPr>
        <w:widowControl w:val="0"/>
        <w:numPr>
          <w:ilvl w:val="1"/>
          <w:numId w:val="17"/>
        </w:numPr>
        <w:tabs>
          <w:tab w:val="clear" w:pos="720"/>
          <w:tab w:val="num" w:pos="426"/>
          <w:tab w:val="left" w:pos="1134"/>
        </w:tabs>
        <w:ind w:left="0" w:firstLine="567"/>
        <w:jc w:val="both"/>
        <w:rPr>
          <w:sz w:val="26"/>
          <w:szCs w:val="26"/>
        </w:rPr>
      </w:pPr>
      <w:r w:rsidRPr="005B7497">
        <w:rPr>
          <w:sz w:val="26"/>
          <w:szCs w:val="26"/>
        </w:rPr>
        <w:t>Голосование на Общем собрании акционеров осуществляется только бюллетенями для голосования по всем вопросам повестки дня. Форма и текст бюллетеня для голосования утверждаются Советом директоров.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3C8BB5F8" w14:textId="77777777" w:rsidR="005A59CC" w:rsidRPr="005A59CC" w:rsidRDefault="00A74560" w:rsidP="005A59CC">
      <w:pPr>
        <w:pStyle w:val="a4"/>
        <w:rPr>
          <w:rFonts w:ascii="Times New Roman" w:hAnsi="Times New Roman"/>
          <w:sz w:val="26"/>
          <w:szCs w:val="26"/>
        </w:rPr>
      </w:pPr>
      <w:r w:rsidRPr="005A59CC">
        <w:rPr>
          <w:rFonts w:ascii="Times New Roman" w:hAnsi="Times New Roman"/>
          <w:sz w:val="26"/>
          <w:szCs w:val="26"/>
        </w:rPr>
        <w:t>Бюллетен</w:t>
      </w:r>
      <w:r w:rsidR="00344FFA" w:rsidRPr="005A59CC">
        <w:rPr>
          <w:rFonts w:ascii="Times New Roman" w:hAnsi="Times New Roman"/>
          <w:sz w:val="26"/>
          <w:szCs w:val="26"/>
        </w:rPr>
        <w:t>ь</w:t>
      </w:r>
      <w:r w:rsidRPr="005A59CC">
        <w:rPr>
          <w:rFonts w:ascii="Times New Roman" w:hAnsi="Times New Roman"/>
          <w:sz w:val="26"/>
          <w:szCs w:val="26"/>
        </w:rPr>
        <w:t xml:space="preserve"> для голосования </w:t>
      </w:r>
      <w:r w:rsidR="00344FFA" w:rsidRPr="005A59CC">
        <w:rPr>
          <w:rFonts w:ascii="Times New Roman" w:hAnsi="Times New Roman"/>
          <w:sz w:val="26"/>
          <w:szCs w:val="26"/>
        </w:rPr>
        <w:t>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14:paraId="56D0C18F" w14:textId="1641C16F" w:rsidR="00A74560" w:rsidRPr="005A59CC" w:rsidRDefault="00344FFA" w:rsidP="005A59CC">
      <w:pPr>
        <w:pStyle w:val="a4"/>
        <w:rPr>
          <w:rFonts w:ascii="Times New Roman" w:hAnsi="Times New Roman"/>
          <w:sz w:val="26"/>
          <w:szCs w:val="26"/>
        </w:rPr>
      </w:pPr>
      <w:r w:rsidRPr="005A59CC">
        <w:rPr>
          <w:rFonts w:ascii="Times New Roman" w:hAnsi="Times New Roman"/>
          <w:sz w:val="26"/>
          <w:szCs w:val="26"/>
        </w:rPr>
        <w:t xml:space="preserve">Бюллетени для голосования по вопросам повестки дня </w:t>
      </w:r>
      <w:r w:rsidR="00421AF9" w:rsidRPr="005A59CC">
        <w:rPr>
          <w:rFonts w:ascii="Times New Roman" w:hAnsi="Times New Roman"/>
          <w:sz w:val="26"/>
          <w:szCs w:val="26"/>
        </w:rPr>
        <w:t xml:space="preserve">Общего собрания акционеров должны быть направлены заказным письмом </w:t>
      </w:r>
      <w:r w:rsidR="00A74560" w:rsidRPr="005A59CC">
        <w:rPr>
          <w:rFonts w:ascii="Times New Roman" w:hAnsi="Times New Roman"/>
          <w:sz w:val="26"/>
          <w:szCs w:val="26"/>
        </w:rPr>
        <w:t xml:space="preserve">по адресу, указанному в списке лиц, имеющих право на участие в Общем собрании акционеров, </w:t>
      </w:r>
      <w:r w:rsidR="00421AF9" w:rsidRPr="005A59CC">
        <w:rPr>
          <w:rFonts w:ascii="Times New Roman" w:hAnsi="Times New Roman"/>
          <w:sz w:val="26"/>
          <w:szCs w:val="26"/>
        </w:rPr>
        <w:t>или</w:t>
      </w:r>
      <w:r w:rsidR="00A74560" w:rsidRPr="005A59CC">
        <w:rPr>
          <w:rFonts w:ascii="Times New Roman" w:hAnsi="Times New Roman"/>
          <w:sz w:val="26"/>
          <w:szCs w:val="26"/>
        </w:rPr>
        <w:t xml:space="preserve"> вруч</w:t>
      </w:r>
      <w:r w:rsidR="00421AF9" w:rsidRPr="005A59CC">
        <w:rPr>
          <w:rFonts w:ascii="Times New Roman" w:hAnsi="Times New Roman"/>
          <w:sz w:val="26"/>
          <w:szCs w:val="26"/>
        </w:rPr>
        <w:t>ены</w:t>
      </w:r>
      <w:r w:rsidR="00A74560" w:rsidRPr="005A59CC">
        <w:rPr>
          <w:rFonts w:ascii="Times New Roman" w:hAnsi="Times New Roman"/>
          <w:sz w:val="26"/>
          <w:szCs w:val="26"/>
        </w:rPr>
        <w:t xml:space="preserve"> под роспись каждому лицу, </w:t>
      </w:r>
      <w:r w:rsidR="00421AF9" w:rsidRPr="005A59CC">
        <w:rPr>
          <w:rFonts w:ascii="Times New Roman" w:hAnsi="Times New Roman"/>
          <w:sz w:val="26"/>
          <w:szCs w:val="26"/>
        </w:rPr>
        <w:t>зарегистрированному</w:t>
      </w:r>
      <w:r w:rsidR="00A74560" w:rsidRPr="005A59CC">
        <w:rPr>
          <w:rFonts w:ascii="Times New Roman" w:hAnsi="Times New Roman"/>
          <w:sz w:val="26"/>
          <w:szCs w:val="26"/>
        </w:rPr>
        <w:t xml:space="preserve"> в </w:t>
      </w:r>
      <w:r w:rsidR="00421AF9" w:rsidRPr="005A59CC">
        <w:rPr>
          <w:rFonts w:ascii="Times New Roman" w:hAnsi="Times New Roman"/>
          <w:sz w:val="26"/>
          <w:szCs w:val="26"/>
        </w:rPr>
        <w:t xml:space="preserve">реестре акционеров Общества и </w:t>
      </w:r>
      <w:r w:rsidR="00A74560" w:rsidRPr="005A59CC">
        <w:rPr>
          <w:rFonts w:ascii="Times New Roman" w:hAnsi="Times New Roman"/>
          <w:sz w:val="26"/>
          <w:szCs w:val="26"/>
        </w:rPr>
        <w:t>имеющ</w:t>
      </w:r>
      <w:r w:rsidR="00421AF9" w:rsidRPr="005A59CC">
        <w:rPr>
          <w:rFonts w:ascii="Times New Roman" w:hAnsi="Times New Roman"/>
          <w:sz w:val="26"/>
          <w:szCs w:val="26"/>
        </w:rPr>
        <w:t>ему</w:t>
      </w:r>
      <w:r w:rsidR="00A74560" w:rsidRPr="005A59CC">
        <w:rPr>
          <w:rFonts w:ascii="Times New Roman" w:hAnsi="Times New Roman"/>
          <w:sz w:val="26"/>
          <w:szCs w:val="26"/>
        </w:rPr>
        <w:t xml:space="preserve"> право на участие в Общем собрании акционеров, не позднее, чем за 20 (Двадцать) дней до даты проведения Общего собрания акционеров.</w:t>
      </w:r>
    </w:p>
    <w:p w14:paraId="219E7C51"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Каждому лицу, включенному в список,</w:t>
      </w:r>
      <w:r w:rsidR="00421AF9" w:rsidRPr="005B7497">
        <w:rPr>
          <w:rFonts w:ascii="Times New Roman" w:hAnsi="Times New Roman"/>
          <w:sz w:val="26"/>
          <w:szCs w:val="26"/>
        </w:rPr>
        <w:t xml:space="preserve"> или его представителю</w:t>
      </w:r>
      <w:r w:rsidRPr="005B7497">
        <w:rPr>
          <w:rFonts w:ascii="Times New Roman" w:hAnsi="Times New Roman"/>
          <w:sz w:val="26"/>
          <w:szCs w:val="26"/>
        </w:rPr>
        <w:t xml:space="preserve">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12AEB326" w14:textId="77777777" w:rsidR="00A74560" w:rsidRPr="005B7497" w:rsidRDefault="00A74560" w:rsidP="00A74560">
      <w:pPr>
        <w:widowControl w:val="0"/>
        <w:numPr>
          <w:ilvl w:val="1"/>
          <w:numId w:val="17"/>
        </w:numPr>
        <w:tabs>
          <w:tab w:val="clear" w:pos="720"/>
          <w:tab w:val="num" w:pos="426"/>
          <w:tab w:val="left" w:pos="1134"/>
        </w:tabs>
        <w:ind w:left="0" w:firstLine="567"/>
        <w:jc w:val="both"/>
        <w:rPr>
          <w:snapToGrid w:val="0"/>
          <w:sz w:val="26"/>
          <w:szCs w:val="26"/>
        </w:rPr>
      </w:pPr>
      <w:r w:rsidRPr="005B7497">
        <w:rPr>
          <w:snapToGrid w:val="0"/>
          <w:sz w:val="26"/>
          <w:szCs w:val="26"/>
        </w:rPr>
        <w:t>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w:t>
      </w:r>
      <w:r w:rsidR="00691A91" w:rsidRPr="005B7497">
        <w:rPr>
          <w:snapToGrid w:val="0"/>
          <w:sz w:val="26"/>
          <w:szCs w:val="26"/>
        </w:rPr>
        <w:t xml:space="preserve"> </w:t>
      </w:r>
      <w:r w:rsidRPr="005B7497">
        <w:rPr>
          <w:snapToGrid w:val="0"/>
          <w:sz w:val="26"/>
          <w:szCs w:val="26"/>
        </w:rPr>
        <w:t>местах, адреса которых указываются в сообщении о проведении Общего собрания акционеров</w:t>
      </w:r>
      <w:r w:rsidR="00DD44F3" w:rsidRPr="005B7497">
        <w:rPr>
          <w:snapToGrid w:val="0"/>
          <w:sz w:val="26"/>
          <w:szCs w:val="26"/>
        </w:rPr>
        <w:t>, а также</w:t>
      </w:r>
      <w:r w:rsidRPr="005B7497">
        <w:rPr>
          <w:snapToGrid w:val="0"/>
          <w:sz w:val="26"/>
          <w:szCs w:val="26"/>
        </w:rPr>
        <w:t xml:space="preserve"> на веб-сайте Общества в </w:t>
      </w:r>
      <w:r w:rsidR="00DD44F3" w:rsidRPr="005B7497">
        <w:rPr>
          <w:snapToGrid w:val="0"/>
          <w:sz w:val="26"/>
          <w:szCs w:val="26"/>
        </w:rPr>
        <w:t xml:space="preserve">информационно-телекоммуникационной </w:t>
      </w:r>
      <w:r w:rsidRPr="005B7497">
        <w:rPr>
          <w:snapToGrid w:val="0"/>
          <w:sz w:val="26"/>
          <w:szCs w:val="26"/>
        </w:rPr>
        <w:t>сети Интернет</w:t>
      </w:r>
      <w:r w:rsidR="00DD44F3" w:rsidRPr="005B7497">
        <w:rPr>
          <w:snapToGrid w:val="0"/>
          <w:sz w:val="26"/>
          <w:szCs w:val="26"/>
        </w:rPr>
        <w:t xml:space="preserve"> по адресу </w:t>
      </w:r>
      <w:r w:rsidR="00DD44F3" w:rsidRPr="005B7497">
        <w:rPr>
          <w:snapToGrid w:val="0"/>
          <w:sz w:val="26"/>
          <w:szCs w:val="26"/>
          <w:lang w:val="en-US"/>
        </w:rPr>
        <w:t>www</w:t>
      </w:r>
      <w:r w:rsidR="00DD44F3" w:rsidRPr="005B7497">
        <w:rPr>
          <w:snapToGrid w:val="0"/>
          <w:sz w:val="26"/>
          <w:szCs w:val="26"/>
        </w:rPr>
        <w:t>.</w:t>
      </w:r>
      <w:r w:rsidR="00DD44F3" w:rsidRPr="005B7497">
        <w:rPr>
          <w:snapToGrid w:val="0"/>
          <w:sz w:val="26"/>
          <w:szCs w:val="26"/>
          <w:lang w:val="en-US"/>
        </w:rPr>
        <w:t>nw</w:t>
      </w:r>
      <w:r w:rsidR="00DD44F3" w:rsidRPr="005B7497">
        <w:rPr>
          <w:snapToGrid w:val="0"/>
          <w:sz w:val="26"/>
          <w:szCs w:val="26"/>
        </w:rPr>
        <w:t>-</w:t>
      </w:r>
      <w:r w:rsidR="00DD44F3" w:rsidRPr="005B7497">
        <w:rPr>
          <w:snapToGrid w:val="0"/>
          <w:sz w:val="26"/>
          <w:szCs w:val="26"/>
          <w:lang w:val="en-US"/>
        </w:rPr>
        <w:t>upr</w:t>
      </w:r>
      <w:r w:rsidR="00DD44F3" w:rsidRPr="005B7497">
        <w:rPr>
          <w:snapToGrid w:val="0"/>
          <w:sz w:val="26"/>
          <w:szCs w:val="26"/>
        </w:rPr>
        <w:t>.</w:t>
      </w:r>
      <w:r w:rsidR="00DD44F3" w:rsidRPr="005B7497">
        <w:rPr>
          <w:snapToGrid w:val="0"/>
          <w:sz w:val="26"/>
          <w:szCs w:val="26"/>
          <w:lang w:val="en-US"/>
        </w:rPr>
        <w:t>ru</w:t>
      </w:r>
      <w:r w:rsidRPr="005B7497">
        <w:rPr>
          <w:snapToGrid w:val="0"/>
          <w:sz w:val="26"/>
          <w:szCs w:val="26"/>
        </w:rPr>
        <w:t xml:space="preserve">. Указанная информация (материалы) должна быть доступна лицам, принимающим участие в Общем собрании акционеров, во время его проведения. </w:t>
      </w:r>
      <w:r w:rsidR="00983D4F" w:rsidRPr="005B7497">
        <w:rPr>
          <w:snapToGrid w:val="0"/>
          <w:color w:val="000000"/>
          <w:sz w:val="26"/>
          <w:szCs w:val="26"/>
        </w:rPr>
        <w:t>При этом Общество стремится обеспечить доступность материалов к Общему собранию акционеров не менее, чем за 30 дней до даты его проведения.</w:t>
      </w:r>
    </w:p>
    <w:p w14:paraId="531B6337"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 xml:space="preserve">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 </w:t>
      </w:r>
    </w:p>
    <w:p w14:paraId="5CBA077A" w14:textId="77777777" w:rsidR="00A74560" w:rsidRPr="005B7497" w:rsidRDefault="00A74560" w:rsidP="00A74560">
      <w:pPr>
        <w:widowControl w:val="0"/>
        <w:numPr>
          <w:ilvl w:val="1"/>
          <w:numId w:val="17"/>
        </w:numPr>
        <w:tabs>
          <w:tab w:val="clear" w:pos="720"/>
          <w:tab w:val="num" w:pos="426"/>
          <w:tab w:val="left" w:pos="1134"/>
        </w:tabs>
        <w:ind w:left="0" w:firstLine="567"/>
        <w:jc w:val="both"/>
        <w:rPr>
          <w:snapToGrid w:val="0"/>
          <w:sz w:val="26"/>
          <w:szCs w:val="26"/>
        </w:rPr>
      </w:pPr>
      <w:r w:rsidRPr="005B7497">
        <w:rPr>
          <w:snapToGrid w:val="0"/>
          <w:sz w:val="26"/>
          <w:szCs w:val="26"/>
        </w:rPr>
        <w:t>Право на участие в Общем собрании акционеров осуществляется акционером как лично, так и через своего представителя.</w:t>
      </w:r>
    </w:p>
    <w:p w14:paraId="67BDACA2" w14:textId="77777777" w:rsidR="00A74560" w:rsidRPr="005B7497" w:rsidRDefault="00A74560">
      <w:pPr>
        <w:pStyle w:val="a4"/>
        <w:rPr>
          <w:rFonts w:ascii="Times New Roman" w:hAnsi="Times New Roman"/>
          <w:snapToGrid/>
          <w:sz w:val="26"/>
          <w:szCs w:val="26"/>
        </w:rPr>
      </w:pPr>
      <w:r w:rsidRPr="005B7497">
        <w:rPr>
          <w:rFonts w:ascii="Times New Roman" w:hAnsi="Times New Roman"/>
          <w:snapToGrid/>
          <w:sz w:val="26"/>
          <w:szCs w:val="26"/>
        </w:rPr>
        <w:t xml:space="preserve">В случае, 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w:t>
      </w:r>
      <w:r w:rsidRPr="005B7497">
        <w:rPr>
          <w:rFonts w:ascii="Times New Roman" w:hAnsi="Times New Roman"/>
          <w:snapToGrid/>
          <w:sz w:val="26"/>
          <w:szCs w:val="26"/>
        </w:rPr>
        <w:lastRenderedPageBreak/>
        <w:t>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
    <w:p w14:paraId="7294B078" w14:textId="77777777" w:rsidR="00A74560" w:rsidRPr="005B7497" w:rsidRDefault="00A74560">
      <w:pPr>
        <w:pStyle w:val="a4"/>
        <w:tabs>
          <w:tab w:val="left" w:pos="1276"/>
        </w:tabs>
        <w:rPr>
          <w:rFonts w:ascii="Times New Roman" w:hAnsi="Times New Roman"/>
          <w:sz w:val="26"/>
          <w:szCs w:val="26"/>
        </w:rPr>
      </w:pPr>
      <w:r w:rsidRPr="005B7497">
        <w:rPr>
          <w:rFonts w:ascii="Times New Roman" w:hAnsi="Times New Roman"/>
          <w:sz w:val="26"/>
          <w:szCs w:val="26"/>
        </w:rPr>
        <w:t>Правомочия каждого из указанных лиц должны быть надлежащим образом оформлены.</w:t>
      </w:r>
    </w:p>
    <w:p w14:paraId="4D42E1D5" w14:textId="77777777" w:rsidR="00A74560" w:rsidRPr="005B7497" w:rsidRDefault="00A74560" w:rsidP="00A74560">
      <w:pPr>
        <w:widowControl w:val="0"/>
        <w:numPr>
          <w:ilvl w:val="1"/>
          <w:numId w:val="17"/>
        </w:numPr>
        <w:tabs>
          <w:tab w:val="clear" w:pos="720"/>
          <w:tab w:val="num" w:pos="426"/>
          <w:tab w:val="left" w:pos="1134"/>
          <w:tab w:val="left" w:pos="1276"/>
        </w:tabs>
        <w:ind w:left="0" w:firstLine="567"/>
        <w:jc w:val="both"/>
        <w:rPr>
          <w:snapToGrid w:val="0"/>
          <w:sz w:val="26"/>
          <w:szCs w:val="26"/>
        </w:rPr>
      </w:pPr>
      <w:r w:rsidRPr="005B7497">
        <w:rPr>
          <w:snapToGrid w:val="0"/>
          <w:sz w:val="26"/>
          <w:szCs w:val="26"/>
        </w:rPr>
        <w:t>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w:t>
      </w:r>
      <w:r w:rsidR="00DD44F3" w:rsidRPr="005B7497">
        <w:rPr>
          <w:snapToGrid w:val="0"/>
          <w:sz w:val="26"/>
          <w:szCs w:val="26"/>
        </w:rPr>
        <w:t xml:space="preserve"> или</w:t>
      </w:r>
      <w:r w:rsidRPr="005B7497">
        <w:rPr>
          <w:snapToGrid w:val="0"/>
          <w:sz w:val="26"/>
          <w:szCs w:val="26"/>
        </w:rPr>
        <w:t xml:space="preserve"> их представители, вправе </w:t>
      </w:r>
      <w:r w:rsidR="00DD44F3" w:rsidRPr="005B7497">
        <w:rPr>
          <w:snapToGrid w:val="0"/>
          <w:sz w:val="26"/>
          <w:szCs w:val="26"/>
        </w:rPr>
        <w:t>зарегистрироваться для</w:t>
      </w:r>
      <w:r w:rsidRPr="005B7497">
        <w:rPr>
          <w:snapToGrid w:val="0"/>
          <w:sz w:val="26"/>
          <w:szCs w:val="26"/>
        </w:rPr>
        <w:t xml:space="preserve"> участи</w:t>
      </w:r>
      <w:r w:rsidR="00DD44F3" w:rsidRPr="005B7497">
        <w:rPr>
          <w:snapToGrid w:val="0"/>
          <w:sz w:val="26"/>
          <w:szCs w:val="26"/>
        </w:rPr>
        <w:t>я</w:t>
      </w:r>
      <w:r w:rsidRPr="005B7497">
        <w:rPr>
          <w:snapToGrid w:val="0"/>
          <w:sz w:val="26"/>
          <w:szCs w:val="26"/>
        </w:rPr>
        <w:t xml:space="preserve"> в таком собрании</w:t>
      </w:r>
      <w:r w:rsidR="00DD44F3" w:rsidRPr="005B7497">
        <w:rPr>
          <w:snapToGrid w:val="0"/>
          <w:sz w:val="26"/>
          <w:szCs w:val="26"/>
        </w:rPr>
        <w:t>, либо</w:t>
      </w:r>
      <w:r w:rsidRPr="005B7497">
        <w:rPr>
          <w:snapToGrid w:val="0"/>
          <w:sz w:val="26"/>
          <w:szCs w:val="26"/>
        </w:rPr>
        <w:t xml:space="preserve"> направить заполненные бюллетени в Общество</w:t>
      </w:r>
      <w:r w:rsidR="00DD44F3" w:rsidRPr="005B7497">
        <w:rPr>
          <w:snapToGrid w:val="0"/>
          <w:sz w:val="26"/>
          <w:szCs w:val="26"/>
        </w:rPr>
        <w:t>, либо заполнить электронную форму бюллетеня на веб-сайте в информационно-телекоммуникационной сети «Интернет», адрес которого указан в сообщении о проведении Общего собрания</w:t>
      </w:r>
      <w:r w:rsidR="006C685F" w:rsidRPr="005B7497">
        <w:rPr>
          <w:snapToGrid w:val="0"/>
          <w:sz w:val="26"/>
          <w:szCs w:val="26"/>
        </w:rPr>
        <w:t xml:space="preserve"> акционеров, если такой способ заполнения бюллетеня предусмотрен решением Совета директоров Общества при подготовке к проведению Общего собрания акционеров Общества</w:t>
      </w:r>
      <w:r w:rsidRPr="005B7497">
        <w:rPr>
          <w:snapToGrid w:val="0"/>
          <w:sz w:val="26"/>
          <w:szCs w:val="26"/>
        </w:rPr>
        <w:t xml:space="preserve">. </w:t>
      </w:r>
    </w:p>
    <w:p w14:paraId="19DE7422" w14:textId="77777777" w:rsidR="00A74560" w:rsidRPr="005B7497" w:rsidRDefault="00A74560" w:rsidP="00A74560">
      <w:pPr>
        <w:widowControl w:val="0"/>
        <w:numPr>
          <w:ilvl w:val="1"/>
          <w:numId w:val="17"/>
        </w:numPr>
        <w:tabs>
          <w:tab w:val="clear" w:pos="720"/>
          <w:tab w:val="num" w:pos="426"/>
          <w:tab w:val="left" w:pos="1134"/>
          <w:tab w:val="left" w:pos="1276"/>
        </w:tabs>
        <w:ind w:left="0" w:firstLine="567"/>
        <w:jc w:val="both"/>
        <w:rPr>
          <w:snapToGrid w:val="0"/>
          <w:sz w:val="26"/>
          <w:szCs w:val="26"/>
        </w:rPr>
      </w:pPr>
      <w:r w:rsidRPr="005B7497">
        <w:rPr>
          <w:snapToGrid w:val="0"/>
          <w:sz w:val="26"/>
          <w:szCs w:val="26"/>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061A0855" w14:textId="6AC8C691" w:rsidR="00A74560" w:rsidRPr="005B7497" w:rsidRDefault="00A74560">
      <w:pPr>
        <w:pStyle w:val="a4"/>
        <w:tabs>
          <w:tab w:val="left" w:pos="1276"/>
        </w:tabs>
        <w:rPr>
          <w:rFonts w:ascii="Times New Roman" w:hAnsi="Times New Roman"/>
          <w:sz w:val="26"/>
          <w:szCs w:val="26"/>
        </w:rPr>
      </w:pPr>
      <w:r w:rsidRPr="005B7497">
        <w:rPr>
          <w:rFonts w:ascii="Times New Roman" w:hAnsi="Times New Roman"/>
          <w:sz w:val="26"/>
          <w:szCs w:val="26"/>
        </w:rPr>
        <w:t>Принявшими участие в Общем собрании акционеров считаются акционеры, зарегистрировавшиеся для участия в нем,</w:t>
      </w:r>
      <w:r w:rsidR="006C685F" w:rsidRPr="005B7497">
        <w:rPr>
          <w:rFonts w:ascii="Times New Roman" w:hAnsi="Times New Roman"/>
          <w:sz w:val="26"/>
          <w:szCs w:val="26"/>
        </w:rPr>
        <w:t xml:space="preserve"> в том числе на указанном в сообщении о </w:t>
      </w:r>
      <w:r w:rsidR="009353F0" w:rsidRPr="005B7497">
        <w:rPr>
          <w:rFonts w:ascii="Times New Roman" w:hAnsi="Times New Roman"/>
          <w:sz w:val="26"/>
          <w:szCs w:val="26"/>
        </w:rPr>
        <w:t>проведении</w:t>
      </w:r>
      <w:r w:rsidR="006C685F" w:rsidRPr="005B7497">
        <w:rPr>
          <w:rFonts w:ascii="Times New Roman" w:hAnsi="Times New Roman"/>
          <w:sz w:val="26"/>
          <w:szCs w:val="26"/>
        </w:rPr>
        <w:t xml:space="preserve"> Общего собрания акционеров сайте в информационно- телекоммуникационной сети «Интернет» (если такая возможность была предусмотрена решением Совета директоров Общества),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(если такая возможность была предусмотрена решением Совета директоров Общества)</w:t>
      </w:r>
      <w:r w:rsidR="000E090A" w:rsidRPr="005B7497">
        <w:rPr>
          <w:rFonts w:ascii="Times New Roman" w:hAnsi="Times New Roman"/>
          <w:sz w:val="26"/>
          <w:szCs w:val="26"/>
        </w:rPr>
        <w:t>, не позднее двух дней до даты проведения Общего собрания акционеров.</w:t>
      </w:r>
    </w:p>
    <w:p w14:paraId="2FBE5F66" w14:textId="77777777" w:rsidR="000E090A" w:rsidRPr="005B7497" w:rsidRDefault="000E090A">
      <w:pPr>
        <w:pStyle w:val="a4"/>
        <w:tabs>
          <w:tab w:val="left" w:pos="1276"/>
        </w:tabs>
        <w:rPr>
          <w:rFonts w:ascii="Times New Roman" w:hAnsi="Times New Roman"/>
          <w:sz w:val="26"/>
          <w:szCs w:val="26"/>
        </w:rPr>
      </w:pPr>
      <w:r w:rsidRPr="005B7497">
        <w:rPr>
          <w:rFonts w:ascii="Times New Roman" w:hAnsi="Times New Roman"/>
          <w:sz w:val="26"/>
          <w:szCs w:val="26"/>
        </w:rPr>
        <w:t xml:space="preserve">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w:t>
      </w:r>
    </w:p>
    <w:p w14:paraId="355EA093" w14:textId="77777777" w:rsidR="00A74560" w:rsidRPr="005B7497" w:rsidRDefault="00A74560">
      <w:pPr>
        <w:pStyle w:val="a4"/>
        <w:widowControl/>
        <w:tabs>
          <w:tab w:val="clear" w:pos="1134"/>
        </w:tabs>
        <w:outlineLvl w:val="1"/>
        <w:rPr>
          <w:rFonts w:ascii="Times New Roman" w:hAnsi="Times New Roman"/>
          <w:snapToGrid/>
          <w:color w:val="000000"/>
          <w:sz w:val="26"/>
          <w:szCs w:val="26"/>
        </w:rPr>
      </w:pPr>
      <w:r w:rsidRPr="005B7497">
        <w:rPr>
          <w:rFonts w:ascii="Times New Roman" w:hAnsi="Times New Roman"/>
          <w:snapToGrid/>
          <w:color w:val="000000"/>
          <w:sz w:val="26"/>
          <w:szCs w:val="26"/>
        </w:rPr>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
    <w:p w14:paraId="0A42FD0D" w14:textId="77777777" w:rsidR="00A74560" w:rsidRPr="005B7497" w:rsidRDefault="00A74560">
      <w:pPr>
        <w:pStyle w:val="a4"/>
        <w:tabs>
          <w:tab w:val="left" w:pos="1276"/>
        </w:tabs>
        <w:rPr>
          <w:rFonts w:ascii="Times New Roman" w:hAnsi="Times New Roman"/>
          <w:sz w:val="26"/>
          <w:szCs w:val="26"/>
        </w:rPr>
      </w:pPr>
      <w:r w:rsidRPr="005B7497">
        <w:rPr>
          <w:rFonts w:ascii="Times New Roman" w:hAnsi="Times New Roman"/>
          <w:color w:val="000000"/>
          <w:sz w:val="26"/>
          <w:szCs w:val="26"/>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46F28070" w14:textId="77777777" w:rsidR="00A74560" w:rsidRPr="005B7497" w:rsidRDefault="00A74560" w:rsidP="00A74560">
      <w:pPr>
        <w:widowControl w:val="0"/>
        <w:numPr>
          <w:ilvl w:val="1"/>
          <w:numId w:val="17"/>
        </w:numPr>
        <w:tabs>
          <w:tab w:val="clear" w:pos="720"/>
          <w:tab w:val="num" w:pos="426"/>
          <w:tab w:val="left" w:pos="1134"/>
          <w:tab w:val="left" w:pos="1276"/>
        </w:tabs>
        <w:ind w:left="0" w:firstLine="567"/>
        <w:jc w:val="both"/>
        <w:rPr>
          <w:snapToGrid w:val="0"/>
          <w:sz w:val="26"/>
          <w:szCs w:val="26"/>
        </w:rPr>
      </w:pPr>
      <w:r w:rsidRPr="005B7497">
        <w:rPr>
          <w:sz w:val="26"/>
          <w:szCs w:val="26"/>
        </w:rPr>
        <w:t>При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14:paraId="603622AD" w14:textId="77777777" w:rsidR="00A74560" w:rsidRPr="005B7497" w:rsidRDefault="00A74560">
      <w:pPr>
        <w:pStyle w:val="a6"/>
        <w:tabs>
          <w:tab w:val="num" w:pos="426"/>
          <w:tab w:val="left" w:pos="1134"/>
          <w:tab w:val="left" w:pos="1276"/>
        </w:tabs>
        <w:ind w:firstLine="567"/>
        <w:rPr>
          <w:rFonts w:ascii="Times New Roman" w:hAnsi="Times New Roman"/>
          <w:sz w:val="26"/>
          <w:szCs w:val="26"/>
        </w:rPr>
      </w:pPr>
      <w:r w:rsidRPr="005B7497">
        <w:rPr>
          <w:rFonts w:ascii="Times New Roman" w:hAnsi="Times New Roman"/>
          <w:sz w:val="26"/>
          <w:szCs w:val="26"/>
        </w:rPr>
        <w:t>Решение о созыве повторного Общего собрания акционеров Общества принимается Советом директоров Общества.</w:t>
      </w:r>
    </w:p>
    <w:p w14:paraId="17DD2675" w14:textId="77777777" w:rsidR="00A74560" w:rsidRPr="005B7497" w:rsidRDefault="00A74560">
      <w:pPr>
        <w:pStyle w:val="a4"/>
        <w:tabs>
          <w:tab w:val="left" w:pos="1276"/>
        </w:tabs>
        <w:rPr>
          <w:rFonts w:ascii="Times New Roman" w:hAnsi="Times New Roman"/>
          <w:sz w:val="26"/>
          <w:szCs w:val="26"/>
        </w:rPr>
      </w:pPr>
      <w:r w:rsidRPr="005B7497">
        <w:rPr>
          <w:rFonts w:ascii="Times New Roman" w:hAnsi="Times New Roman"/>
          <w:sz w:val="26"/>
          <w:szCs w:val="26"/>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14:paraId="1A1927A7" w14:textId="77777777" w:rsidR="00A74560" w:rsidRPr="005B7497" w:rsidRDefault="00A74560">
      <w:pPr>
        <w:pStyle w:val="a4"/>
        <w:tabs>
          <w:tab w:val="left" w:pos="1276"/>
        </w:tabs>
        <w:rPr>
          <w:rFonts w:ascii="Times New Roman" w:hAnsi="Times New Roman"/>
          <w:sz w:val="26"/>
          <w:szCs w:val="26"/>
        </w:rPr>
      </w:pPr>
      <w:r w:rsidRPr="005B7497">
        <w:rPr>
          <w:rFonts w:ascii="Times New Roman" w:hAnsi="Times New Roman"/>
          <w:sz w:val="26"/>
          <w:szCs w:val="26"/>
        </w:rPr>
        <w:t xml:space="preserve">При проведении повторного Общего собрания акционеров менее чем через 40 (Сорок) </w:t>
      </w:r>
      <w:r w:rsidRPr="005B7497">
        <w:rPr>
          <w:rFonts w:ascii="Times New Roman" w:hAnsi="Times New Roman"/>
          <w:sz w:val="26"/>
          <w:szCs w:val="26"/>
        </w:rPr>
        <w:lastRenderedPageBreak/>
        <w:t>дней после несостоявшегося Общего собрания акционеров лица, имеющие право на участие в Общем собрании акционеров, определяются</w:t>
      </w:r>
      <w:r w:rsidR="00284B65" w:rsidRPr="005B7497">
        <w:rPr>
          <w:rFonts w:ascii="Times New Roman" w:hAnsi="Times New Roman"/>
          <w:sz w:val="26"/>
          <w:szCs w:val="26"/>
        </w:rPr>
        <w:t xml:space="preserve"> (фиксируются) на дату, на которую определялись(фиксировались) лица,</w:t>
      </w:r>
      <w:r w:rsidRPr="005B7497">
        <w:rPr>
          <w:rFonts w:ascii="Times New Roman" w:hAnsi="Times New Roman"/>
          <w:sz w:val="26"/>
          <w:szCs w:val="26"/>
        </w:rPr>
        <w:t xml:space="preserve"> имевши</w:t>
      </w:r>
      <w:r w:rsidR="00284B65" w:rsidRPr="005B7497">
        <w:rPr>
          <w:rFonts w:ascii="Times New Roman" w:hAnsi="Times New Roman"/>
          <w:sz w:val="26"/>
          <w:szCs w:val="26"/>
        </w:rPr>
        <w:t>е</w:t>
      </w:r>
      <w:r w:rsidRPr="005B7497">
        <w:rPr>
          <w:rFonts w:ascii="Times New Roman" w:hAnsi="Times New Roman"/>
          <w:sz w:val="26"/>
          <w:szCs w:val="26"/>
        </w:rPr>
        <w:t xml:space="preserve"> право на участие в несостоявшемся Общем собрании акционеров.</w:t>
      </w:r>
    </w:p>
    <w:p w14:paraId="521300A4" w14:textId="77777777" w:rsidR="006345C2" w:rsidRPr="005B7497" w:rsidRDefault="006345C2" w:rsidP="006345C2">
      <w:pPr>
        <w:widowControl w:val="0"/>
        <w:autoSpaceDE w:val="0"/>
        <w:autoSpaceDN w:val="0"/>
        <w:adjustRightInd w:val="0"/>
        <w:ind w:firstLine="567"/>
        <w:jc w:val="both"/>
        <w:rPr>
          <w:sz w:val="26"/>
          <w:szCs w:val="26"/>
        </w:rPr>
      </w:pPr>
      <w:r w:rsidRPr="005B7497">
        <w:rPr>
          <w:sz w:val="26"/>
          <w:szCs w:val="26"/>
        </w:rPr>
        <w:t xml:space="preserve">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w:t>
      </w:r>
      <w:r w:rsidR="00DD468F" w:rsidRPr="005B7497">
        <w:rPr>
          <w:sz w:val="26"/>
          <w:szCs w:val="26"/>
        </w:rPr>
        <w:t xml:space="preserve">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 </w:t>
      </w:r>
    </w:p>
    <w:p w14:paraId="3E0C7EA7" w14:textId="77777777" w:rsidR="006345C2" w:rsidRPr="005B7497" w:rsidRDefault="006345C2" w:rsidP="006345C2">
      <w:pPr>
        <w:widowControl w:val="0"/>
        <w:autoSpaceDE w:val="0"/>
        <w:autoSpaceDN w:val="0"/>
        <w:adjustRightInd w:val="0"/>
        <w:ind w:firstLine="567"/>
        <w:jc w:val="both"/>
        <w:rPr>
          <w:sz w:val="26"/>
          <w:szCs w:val="26"/>
        </w:rPr>
      </w:pPr>
      <w:r w:rsidRPr="005B7497">
        <w:rPr>
          <w:sz w:val="26"/>
          <w:szCs w:val="26"/>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14:paraId="006395CD" w14:textId="77777777" w:rsidR="005E0D91" w:rsidRPr="005B7497" w:rsidRDefault="005E0D91" w:rsidP="005E0D91">
      <w:pPr>
        <w:widowControl w:val="0"/>
        <w:numPr>
          <w:ilvl w:val="1"/>
          <w:numId w:val="17"/>
        </w:numPr>
        <w:tabs>
          <w:tab w:val="clear" w:pos="720"/>
          <w:tab w:val="num" w:pos="0"/>
          <w:tab w:val="left" w:pos="1134"/>
          <w:tab w:val="left" w:pos="1276"/>
        </w:tabs>
        <w:autoSpaceDE w:val="0"/>
        <w:autoSpaceDN w:val="0"/>
        <w:adjustRightInd w:val="0"/>
        <w:ind w:left="0" w:firstLine="567"/>
        <w:jc w:val="both"/>
        <w:rPr>
          <w:snapToGrid w:val="0"/>
          <w:sz w:val="26"/>
          <w:szCs w:val="26"/>
        </w:rPr>
      </w:pPr>
      <w:r w:rsidRPr="005B7497">
        <w:rPr>
          <w:snapToGrid w:val="0"/>
          <w:sz w:val="26"/>
          <w:szCs w:val="26"/>
        </w:rPr>
        <w:t>Протокол Общего собрания акционеров составляется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 (Корпоративным секретарем).</w:t>
      </w:r>
    </w:p>
    <w:p w14:paraId="077697BE" w14:textId="77777777" w:rsidR="00FD652E" w:rsidRPr="005B7497" w:rsidRDefault="00F53205" w:rsidP="00FD652E">
      <w:pPr>
        <w:widowControl w:val="0"/>
        <w:tabs>
          <w:tab w:val="left" w:pos="1134"/>
          <w:tab w:val="left" w:pos="1276"/>
        </w:tabs>
        <w:autoSpaceDE w:val="0"/>
        <w:autoSpaceDN w:val="0"/>
        <w:adjustRightInd w:val="0"/>
        <w:ind w:firstLine="567"/>
        <w:jc w:val="both"/>
        <w:rPr>
          <w:snapToGrid w:val="0"/>
          <w:sz w:val="26"/>
          <w:szCs w:val="26"/>
        </w:rPr>
      </w:pPr>
      <w:r w:rsidRPr="005B7497">
        <w:rPr>
          <w:color w:val="000000"/>
          <w:sz w:val="26"/>
          <w:szCs w:val="26"/>
        </w:rPr>
        <w:t xml:space="preserve">Протокол Общего собрания акционеров размещается на официальном сайте Общества </w:t>
      </w:r>
      <w:r w:rsidRPr="005B7497">
        <w:rPr>
          <w:sz w:val="26"/>
          <w:szCs w:val="26"/>
        </w:rPr>
        <w:t>в информационно-</w:t>
      </w:r>
      <w:r w:rsidR="00FD652E" w:rsidRPr="005B7497">
        <w:rPr>
          <w:sz w:val="26"/>
          <w:szCs w:val="26"/>
        </w:rPr>
        <w:t>телекоммуникационной сети Интернет</w:t>
      </w:r>
      <w:r w:rsidR="00FD652E" w:rsidRPr="005B7497">
        <w:rPr>
          <w:color w:val="000000"/>
          <w:sz w:val="26"/>
          <w:szCs w:val="26"/>
        </w:rPr>
        <w:t xml:space="preserve"> по адресу: </w:t>
      </w:r>
      <w:r w:rsidR="00FD652E" w:rsidRPr="005B7497">
        <w:rPr>
          <w:color w:val="000000"/>
          <w:sz w:val="26"/>
          <w:szCs w:val="26"/>
          <w:lang w:val="en-US"/>
        </w:rPr>
        <w:t>www</w:t>
      </w:r>
      <w:r w:rsidR="00FD652E" w:rsidRPr="005B7497">
        <w:rPr>
          <w:color w:val="000000"/>
          <w:sz w:val="26"/>
          <w:szCs w:val="26"/>
        </w:rPr>
        <w:t>.</w:t>
      </w:r>
      <w:r w:rsidR="00FD652E" w:rsidRPr="005B7497">
        <w:rPr>
          <w:color w:val="000000"/>
          <w:sz w:val="26"/>
          <w:szCs w:val="26"/>
          <w:lang w:val="en-US"/>
        </w:rPr>
        <w:t>nw</w:t>
      </w:r>
      <w:r w:rsidR="00FD652E" w:rsidRPr="005B7497">
        <w:rPr>
          <w:color w:val="000000"/>
          <w:sz w:val="26"/>
          <w:szCs w:val="26"/>
        </w:rPr>
        <w:t>-</w:t>
      </w:r>
      <w:r w:rsidR="00FD652E" w:rsidRPr="005B7497">
        <w:rPr>
          <w:color w:val="000000"/>
          <w:sz w:val="26"/>
          <w:szCs w:val="26"/>
          <w:lang w:val="en-US"/>
        </w:rPr>
        <w:t>upr</w:t>
      </w:r>
      <w:r w:rsidR="00FD652E" w:rsidRPr="005B7497">
        <w:rPr>
          <w:color w:val="000000"/>
          <w:sz w:val="26"/>
          <w:szCs w:val="26"/>
        </w:rPr>
        <w:t>.</w:t>
      </w:r>
      <w:r w:rsidR="00FD652E" w:rsidRPr="005B7497">
        <w:rPr>
          <w:color w:val="000000"/>
          <w:sz w:val="26"/>
          <w:szCs w:val="26"/>
          <w:lang w:val="en-US"/>
        </w:rPr>
        <w:t>ru</w:t>
      </w:r>
      <w:r w:rsidR="00FD652E" w:rsidRPr="005B7497">
        <w:rPr>
          <w:color w:val="000000"/>
          <w:sz w:val="26"/>
          <w:szCs w:val="26"/>
        </w:rPr>
        <w:t xml:space="preserve"> в срок не позднее</w:t>
      </w:r>
      <w:r w:rsidRPr="005B7497">
        <w:rPr>
          <w:color w:val="000000"/>
          <w:sz w:val="26"/>
          <w:szCs w:val="26"/>
        </w:rPr>
        <w:t xml:space="preserve"> 3 (трех) дней с даты его составления.</w:t>
      </w:r>
    </w:p>
    <w:p w14:paraId="6BA80553" w14:textId="77777777" w:rsidR="00F178DD" w:rsidRPr="005B7497" w:rsidRDefault="00F178DD" w:rsidP="00F178DD">
      <w:pPr>
        <w:numPr>
          <w:ilvl w:val="1"/>
          <w:numId w:val="17"/>
        </w:numPr>
        <w:tabs>
          <w:tab w:val="clear" w:pos="720"/>
          <w:tab w:val="num" w:pos="0"/>
        </w:tabs>
        <w:ind w:left="0" w:firstLine="567"/>
        <w:jc w:val="both"/>
        <w:rPr>
          <w:sz w:val="26"/>
          <w:szCs w:val="26"/>
        </w:rPr>
      </w:pPr>
      <w:r w:rsidRPr="005B7497">
        <w:rPr>
          <w:snapToGrid w:val="0"/>
          <w:sz w:val="26"/>
          <w:szCs w:val="26"/>
        </w:rPr>
        <w:t>Р</w:t>
      </w:r>
      <w:r w:rsidR="00A74560" w:rsidRPr="005B7497">
        <w:rPr>
          <w:snapToGrid w:val="0"/>
          <w:sz w:val="26"/>
          <w:szCs w:val="26"/>
        </w:rPr>
        <w:t xml:space="preserve">ешения, принятые Общим собранием акционеров Общества, </w:t>
      </w:r>
      <w:r w:rsidRPr="005B7497">
        <w:rPr>
          <w:sz w:val="26"/>
          <w:szCs w:val="26"/>
        </w:rPr>
        <w:t>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w:t>
      </w:r>
    </w:p>
    <w:p w14:paraId="27E13D4D" w14:textId="77777777" w:rsidR="0048253A" w:rsidRPr="005B7497" w:rsidRDefault="00F178DD" w:rsidP="00DE6728">
      <w:pPr>
        <w:pStyle w:val="afb"/>
        <w:numPr>
          <w:ilvl w:val="1"/>
          <w:numId w:val="17"/>
        </w:numPr>
        <w:tabs>
          <w:tab w:val="clear" w:pos="720"/>
          <w:tab w:val="num" w:pos="567"/>
        </w:tabs>
        <w:ind w:left="0" w:firstLine="567"/>
        <w:jc w:val="both"/>
        <w:rPr>
          <w:sz w:val="26"/>
          <w:szCs w:val="26"/>
        </w:rPr>
      </w:pPr>
      <w:r w:rsidRPr="005B7497">
        <w:rPr>
          <w:sz w:val="26"/>
          <w:szCs w:val="26"/>
        </w:rPr>
        <w:t xml:space="preserve">В случае, если на дату </w:t>
      </w:r>
      <w:r w:rsidR="00284B65" w:rsidRPr="005B7497">
        <w:rPr>
          <w:sz w:val="26"/>
          <w:szCs w:val="26"/>
        </w:rPr>
        <w:t>определения (фиксации)</w:t>
      </w:r>
      <w:r w:rsidRPr="005B7497">
        <w:rPr>
          <w:sz w:val="26"/>
          <w:szCs w:val="26"/>
        </w:rPr>
        <w:t xml:space="preserve"> лиц, имеющих право на участие в Общем собрании акционеров, зарегистрированным в реестре акционеров Общества лицом являлся номинальный держатель акций, </w:t>
      </w:r>
      <w:r w:rsidR="00284B65" w:rsidRPr="005B7497">
        <w:rPr>
          <w:sz w:val="26"/>
          <w:szCs w:val="26"/>
        </w:rPr>
        <w:t>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48253A" w:rsidRPr="005B7497">
        <w:rPr>
          <w:sz w:val="26"/>
          <w:szCs w:val="26"/>
        </w:rPr>
        <w:t xml:space="preserve"> При проведении Общего собрания акционеров в форме собрания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w:t>
      </w:r>
      <w:r w:rsidR="00013E3D" w:rsidRPr="005B7497">
        <w:rPr>
          <w:sz w:val="26"/>
          <w:szCs w:val="26"/>
        </w:rPr>
        <w:t>т</w:t>
      </w:r>
      <w:r w:rsidR="0048253A" w:rsidRPr="005B7497">
        <w:rPr>
          <w:sz w:val="26"/>
          <w:szCs w:val="26"/>
        </w:rPr>
        <w:t xml:space="preserve">вия в месте проведения Общего собрания </w:t>
      </w:r>
      <w:r w:rsidR="00013E3D" w:rsidRPr="005B7497">
        <w:rPr>
          <w:sz w:val="26"/>
          <w:szCs w:val="26"/>
        </w:rPr>
        <w:t>акционеров</w:t>
      </w:r>
      <w:r w:rsidR="0048253A" w:rsidRPr="005B7497">
        <w:rPr>
          <w:sz w:val="26"/>
          <w:szCs w:val="26"/>
        </w:rPr>
        <w:t>.</w:t>
      </w:r>
    </w:p>
    <w:p w14:paraId="06F97CC8" w14:textId="77777777" w:rsidR="00A74560" w:rsidRPr="005B7497" w:rsidRDefault="00A74560" w:rsidP="00DE6728">
      <w:pPr>
        <w:ind w:firstLine="567"/>
        <w:jc w:val="both"/>
        <w:rPr>
          <w:snapToGrid w:val="0"/>
          <w:sz w:val="26"/>
          <w:szCs w:val="26"/>
        </w:rPr>
      </w:pPr>
    </w:p>
    <w:p w14:paraId="2C34B4E9" w14:textId="77777777" w:rsidR="00A74560" w:rsidRPr="005B7497" w:rsidRDefault="00A74560">
      <w:pPr>
        <w:pStyle w:val="1"/>
        <w:ind w:right="-122"/>
        <w:rPr>
          <w:rFonts w:ascii="Times New Roman" w:hAnsi="Times New Roman"/>
          <w:sz w:val="26"/>
          <w:szCs w:val="26"/>
        </w:rPr>
      </w:pPr>
      <w:r w:rsidRPr="005B7497">
        <w:rPr>
          <w:rFonts w:ascii="Times New Roman" w:hAnsi="Times New Roman"/>
          <w:sz w:val="26"/>
          <w:szCs w:val="26"/>
        </w:rPr>
        <w:t>Статья 12. Проведение Общего собрания акционеров в форме заочного голосования</w:t>
      </w:r>
    </w:p>
    <w:p w14:paraId="7D0D2795" w14:textId="77777777" w:rsidR="00A74560" w:rsidRPr="005B7497" w:rsidRDefault="00A74560">
      <w:pPr>
        <w:widowControl w:val="0"/>
        <w:jc w:val="both"/>
        <w:rPr>
          <w:snapToGrid w:val="0"/>
          <w:sz w:val="26"/>
          <w:szCs w:val="26"/>
        </w:rPr>
      </w:pPr>
    </w:p>
    <w:p w14:paraId="7CB47044" w14:textId="77777777" w:rsidR="00A74560" w:rsidRPr="005B7497" w:rsidRDefault="00A74560" w:rsidP="00C16CD0">
      <w:pPr>
        <w:widowControl w:val="0"/>
        <w:numPr>
          <w:ilvl w:val="1"/>
          <w:numId w:val="31"/>
        </w:numPr>
        <w:tabs>
          <w:tab w:val="clear" w:pos="720"/>
          <w:tab w:val="num" w:pos="426"/>
          <w:tab w:val="left" w:pos="1134"/>
        </w:tabs>
        <w:ind w:left="0" w:firstLine="567"/>
        <w:jc w:val="both"/>
        <w:rPr>
          <w:snapToGrid w:val="0"/>
          <w:sz w:val="26"/>
          <w:szCs w:val="26"/>
        </w:rPr>
      </w:pPr>
      <w:r w:rsidRPr="005B7497">
        <w:rPr>
          <w:snapToGrid w:val="0"/>
          <w:sz w:val="26"/>
          <w:szCs w:val="26"/>
        </w:rPr>
        <w:t xml:space="preserve">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w:t>
      </w:r>
    </w:p>
    <w:p w14:paraId="3143EBB2"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r w:rsidR="0048253A" w:rsidRPr="005B7497">
        <w:rPr>
          <w:rFonts w:ascii="Times New Roman" w:hAnsi="Times New Roman"/>
          <w:sz w:val="26"/>
          <w:szCs w:val="26"/>
        </w:rPr>
        <w:t xml:space="preserve"> Форма и </w:t>
      </w:r>
      <w:r w:rsidR="0048253A" w:rsidRPr="005B7497">
        <w:rPr>
          <w:rFonts w:ascii="Times New Roman" w:hAnsi="Times New Roman"/>
          <w:sz w:val="26"/>
          <w:szCs w:val="26"/>
        </w:rPr>
        <w:lastRenderedPageBreak/>
        <w:t>текст бюллетеня для голосования утверждаются Советом директоров.</w:t>
      </w:r>
    </w:p>
    <w:p w14:paraId="15B5E368" w14:textId="77777777" w:rsidR="004B2013" w:rsidRPr="005B7497" w:rsidRDefault="00211C57">
      <w:pPr>
        <w:pStyle w:val="a4"/>
        <w:rPr>
          <w:rFonts w:ascii="Times New Roman" w:hAnsi="Times New Roman"/>
          <w:sz w:val="26"/>
          <w:szCs w:val="26"/>
        </w:rPr>
      </w:pPr>
      <w:r w:rsidRPr="005B7497">
        <w:rPr>
          <w:rFonts w:ascii="Times New Roman" w:hAnsi="Times New Roman"/>
          <w:sz w:val="26"/>
          <w:szCs w:val="26"/>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w:t>
      </w:r>
      <w:r w:rsidR="00B15B1D" w:rsidRPr="005B7497">
        <w:rPr>
          <w:rFonts w:ascii="Times New Roman" w:hAnsi="Times New Roman"/>
          <w:sz w:val="26"/>
          <w:szCs w:val="26"/>
        </w:rPr>
        <w:t>т</w:t>
      </w:r>
      <w:r w:rsidRPr="005B7497">
        <w:rPr>
          <w:rFonts w:ascii="Times New Roman" w:hAnsi="Times New Roman"/>
          <w:sz w:val="26"/>
          <w:szCs w:val="26"/>
        </w:rPr>
        <w:t>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7DE1DB27" w14:textId="77777777" w:rsidR="00A74560" w:rsidRPr="005B7497" w:rsidRDefault="00A74560" w:rsidP="00C16CD0">
      <w:pPr>
        <w:widowControl w:val="0"/>
        <w:numPr>
          <w:ilvl w:val="1"/>
          <w:numId w:val="31"/>
        </w:numPr>
        <w:tabs>
          <w:tab w:val="clear" w:pos="720"/>
          <w:tab w:val="num" w:pos="426"/>
          <w:tab w:val="left" w:pos="1134"/>
        </w:tabs>
        <w:ind w:left="0" w:firstLine="567"/>
        <w:jc w:val="both"/>
        <w:rPr>
          <w:snapToGrid w:val="0"/>
          <w:sz w:val="26"/>
          <w:szCs w:val="26"/>
        </w:rPr>
      </w:pPr>
      <w:r w:rsidRPr="005B7497">
        <w:rPr>
          <w:snapToGrid w:val="0"/>
          <w:sz w:val="26"/>
          <w:szCs w:val="26"/>
        </w:rPr>
        <w:t>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13 пункта 10.2 статьи 10 настоящего Устава, не может проводиться в форме заочного голосования.</w:t>
      </w:r>
    </w:p>
    <w:p w14:paraId="5CA16738"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Не может быть проведено путем проведения заочного голосования (опросным путем)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14:paraId="3701B985" w14:textId="77777777" w:rsidR="00A74560" w:rsidRPr="005B7497" w:rsidRDefault="00A74560" w:rsidP="00C16CD0">
      <w:pPr>
        <w:widowControl w:val="0"/>
        <w:numPr>
          <w:ilvl w:val="1"/>
          <w:numId w:val="31"/>
        </w:numPr>
        <w:tabs>
          <w:tab w:val="clear" w:pos="720"/>
          <w:tab w:val="num" w:pos="426"/>
          <w:tab w:val="left" w:pos="1134"/>
        </w:tabs>
        <w:ind w:left="0" w:firstLine="567"/>
        <w:jc w:val="both"/>
        <w:rPr>
          <w:snapToGrid w:val="0"/>
          <w:sz w:val="26"/>
          <w:szCs w:val="26"/>
        </w:rPr>
      </w:pPr>
      <w:r w:rsidRPr="005B7497">
        <w:rPr>
          <w:snapToGrid w:val="0"/>
          <w:sz w:val="26"/>
          <w:szCs w:val="26"/>
        </w:rPr>
        <w:t xml:space="preserve">Список лиц, имеющих право участвовать в заочном голосовании по вопросам повестки дня Общего собрания акционеров, составляется </w:t>
      </w:r>
      <w:r w:rsidR="003C04D3" w:rsidRPr="005B7497">
        <w:rPr>
          <w:snapToGrid w:val="0"/>
          <w:sz w:val="26"/>
          <w:szCs w:val="26"/>
        </w:rPr>
        <w:t>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r w:rsidRPr="005B7497">
        <w:rPr>
          <w:snapToGrid w:val="0"/>
          <w:sz w:val="26"/>
          <w:szCs w:val="26"/>
        </w:rPr>
        <w:t>.</w:t>
      </w:r>
    </w:p>
    <w:p w14:paraId="5836E58D"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Дата</w:t>
      </w:r>
      <w:r w:rsidR="003C04D3" w:rsidRPr="005B7497">
        <w:rPr>
          <w:rFonts w:ascii="Times New Roman" w:hAnsi="Times New Roman"/>
          <w:sz w:val="26"/>
          <w:szCs w:val="26"/>
        </w:rPr>
        <w:t>, на которую определяются (фиксируются) лица</w:t>
      </w:r>
      <w:r w:rsidRPr="005B7497">
        <w:rPr>
          <w:rFonts w:ascii="Times New Roman" w:hAnsi="Times New Roman"/>
          <w:sz w:val="26"/>
          <w:szCs w:val="26"/>
        </w:rPr>
        <w:t>, имеющи</w:t>
      </w:r>
      <w:r w:rsidR="003C04D3" w:rsidRPr="005B7497">
        <w:rPr>
          <w:rFonts w:ascii="Times New Roman" w:hAnsi="Times New Roman"/>
          <w:sz w:val="26"/>
          <w:szCs w:val="26"/>
        </w:rPr>
        <w:t>е</w:t>
      </w:r>
      <w:r w:rsidRPr="005B7497">
        <w:rPr>
          <w:rFonts w:ascii="Times New Roman" w:hAnsi="Times New Roman"/>
          <w:sz w:val="26"/>
          <w:szCs w:val="26"/>
        </w:rPr>
        <w:t xml:space="preserve"> право участвовать в заочном голосовании по вопросам повестки дня Общего собрания акционеров, не может быть установлена ранее</w:t>
      </w:r>
      <w:r w:rsidR="003821F2" w:rsidRPr="005B7497">
        <w:rPr>
          <w:rFonts w:ascii="Times New Roman" w:hAnsi="Times New Roman"/>
          <w:sz w:val="26"/>
          <w:szCs w:val="26"/>
        </w:rPr>
        <w:t>, чем через 10 (</w:t>
      </w:r>
      <w:r w:rsidR="00FE4609" w:rsidRPr="005B7497">
        <w:rPr>
          <w:rFonts w:ascii="Times New Roman" w:hAnsi="Times New Roman"/>
          <w:sz w:val="26"/>
          <w:szCs w:val="26"/>
        </w:rPr>
        <w:t>Д</w:t>
      </w:r>
      <w:r w:rsidR="003821F2" w:rsidRPr="005B7497">
        <w:rPr>
          <w:rFonts w:ascii="Times New Roman" w:hAnsi="Times New Roman"/>
          <w:sz w:val="26"/>
          <w:szCs w:val="26"/>
        </w:rPr>
        <w:t>есять) дней с</w:t>
      </w:r>
      <w:r w:rsidRPr="005B7497">
        <w:rPr>
          <w:rFonts w:ascii="Times New Roman" w:hAnsi="Times New Roman"/>
          <w:sz w:val="26"/>
          <w:szCs w:val="26"/>
        </w:rPr>
        <w:t xml:space="preserve"> даты принятия решения о проведении Общего собрания акционеров Общества и более чем за </w:t>
      </w:r>
      <w:r w:rsidR="003C04D3" w:rsidRPr="005B7497">
        <w:rPr>
          <w:rFonts w:ascii="Times New Roman" w:hAnsi="Times New Roman"/>
          <w:sz w:val="26"/>
          <w:szCs w:val="26"/>
        </w:rPr>
        <w:t>2</w:t>
      </w:r>
      <w:r w:rsidRPr="005B7497">
        <w:rPr>
          <w:rFonts w:ascii="Times New Roman" w:hAnsi="Times New Roman"/>
          <w:sz w:val="26"/>
          <w:szCs w:val="26"/>
        </w:rPr>
        <w:t>5 (</w:t>
      </w:r>
      <w:r w:rsidR="003C04D3" w:rsidRPr="005B7497">
        <w:rPr>
          <w:rFonts w:ascii="Times New Roman" w:hAnsi="Times New Roman"/>
          <w:sz w:val="26"/>
          <w:szCs w:val="26"/>
        </w:rPr>
        <w:t>Двадцать пять</w:t>
      </w:r>
      <w:r w:rsidRPr="005B7497">
        <w:rPr>
          <w:rFonts w:ascii="Times New Roman" w:hAnsi="Times New Roman"/>
          <w:sz w:val="26"/>
          <w:szCs w:val="26"/>
        </w:rPr>
        <w:t>) дней до даты окончания приема Обществом бюллетеней.</w:t>
      </w:r>
    </w:p>
    <w:p w14:paraId="4D1141F1" w14:textId="77777777" w:rsidR="003C04D3" w:rsidRPr="005B7497" w:rsidRDefault="003C04D3">
      <w:pPr>
        <w:pStyle w:val="a4"/>
        <w:rPr>
          <w:rFonts w:ascii="Times New Roman" w:hAnsi="Times New Roman"/>
          <w:sz w:val="26"/>
          <w:szCs w:val="26"/>
        </w:rPr>
      </w:pPr>
      <w:r w:rsidRPr="005B7497">
        <w:rPr>
          <w:rFonts w:ascii="Times New Roman" w:hAnsi="Times New Roman"/>
          <w:sz w:val="26"/>
          <w:szCs w:val="26"/>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 чем за 35 (Тридцать пять) дней до даты проведения Общего собрания акционеров.</w:t>
      </w:r>
    </w:p>
    <w:p w14:paraId="2A1B8DB9" w14:textId="77777777" w:rsidR="00131C03" w:rsidRPr="005B7497" w:rsidRDefault="00131C03" w:rsidP="00FE619D">
      <w:pPr>
        <w:pStyle w:val="a4"/>
        <w:rPr>
          <w:rFonts w:ascii="Times New Roman" w:hAnsi="Times New Roman"/>
          <w:sz w:val="26"/>
          <w:szCs w:val="26"/>
        </w:rPr>
      </w:pPr>
      <w:r w:rsidRPr="005B7497">
        <w:rPr>
          <w:rFonts w:ascii="Times New Roman" w:hAnsi="Times New Roman"/>
          <w:sz w:val="26"/>
          <w:szCs w:val="26"/>
        </w:rPr>
        <w:t>Информация о дате</w:t>
      </w:r>
      <w:r w:rsidR="003C04D3" w:rsidRPr="005B7497">
        <w:rPr>
          <w:rFonts w:ascii="Times New Roman" w:hAnsi="Times New Roman"/>
          <w:sz w:val="26"/>
          <w:szCs w:val="26"/>
        </w:rPr>
        <w:t>, на которую определяются (фиксируются) лица</w:t>
      </w:r>
      <w:r w:rsidRPr="005B7497">
        <w:rPr>
          <w:rFonts w:ascii="Times New Roman" w:hAnsi="Times New Roman"/>
          <w:sz w:val="26"/>
          <w:szCs w:val="26"/>
        </w:rPr>
        <w:t>, имеющи</w:t>
      </w:r>
      <w:r w:rsidR="00D073D0" w:rsidRPr="005B7497">
        <w:rPr>
          <w:rFonts w:ascii="Times New Roman" w:hAnsi="Times New Roman"/>
          <w:sz w:val="26"/>
          <w:szCs w:val="26"/>
        </w:rPr>
        <w:t>е</w:t>
      </w:r>
      <w:r w:rsidRPr="005B7497">
        <w:rPr>
          <w:rFonts w:ascii="Times New Roman" w:hAnsi="Times New Roman"/>
          <w:sz w:val="26"/>
          <w:szCs w:val="26"/>
        </w:rPr>
        <w:t xml:space="preserve"> право на участие в Общем собрании акционеров Общества, раскрывается не менее чем за 7 (Семь) дней до наступления этой даты.</w:t>
      </w:r>
    </w:p>
    <w:p w14:paraId="7E18BD82" w14:textId="77777777" w:rsidR="00A74560" w:rsidRPr="005B7497" w:rsidRDefault="00A74560" w:rsidP="00C16CD0">
      <w:pPr>
        <w:widowControl w:val="0"/>
        <w:numPr>
          <w:ilvl w:val="1"/>
          <w:numId w:val="31"/>
        </w:numPr>
        <w:tabs>
          <w:tab w:val="clear" w:pos="720"/>
          <w:tab w:val="num" w:pos="426"/>
          <w:tab w:val="left" w:pos="1134"/>
        </w:tabs>
        <w:ind w:left="0" w:firstLine="567"/>
        <w:jc w:val="both"/>
        <w:rPr>
          <w:snapToGrid w:val="0"/>
          <w:sz w:val="26"/>
          <w:szCs w:val="26"/>
        </w:rPr>
      </w:pPr>
      <w:r w:rsidRPr="005B7497">
        <w:rPr>
          <w:bCs/>
          <w:snapToGrid w:val="0"/>
          <w:sz w:val="26"/>
          <w:szCs w:val="26"/>
        </w:rPr>
        <w:t xml:space="preserve">Сообщение о проведении Общего собрания акционеров путем заочного голосования размещается на веб-сайте Общества в </w:t>
      </w:r>
      <w:r w:rsidR="003821F2" w:rsidRPr="005B7497">
        <w:rPr>
          <w:sz w:val="26"/>
          <w:szCs w:val="26"/>
        </w:rPr>
        <w:t xml:space="preserve">информационно-телекоммуникационной </w:t>
      </w:r>
      <w:r w:rsidR="003821F2" w:rsidRPr="005B7497">
        <w:rPr>
          <w:snapToGrid w:val="0"/>
          <w:spacing w:val="-2"/>
          <w:sz w:val="26"/>
          <w:szCs w:val="26"/>
        </w:rPr>
        <w:t xml:space="preserve">сети Интернет </w:t>
      </w:r>
      <w:r w:rsidR="003821F2" w:rsidRPr="005B7497">
        <w:rPr>
          <w:sz w:val="26"/>
          <w:szCs w:val="26"/>
        </w:rPr>
        <w:t xml:space="preserve">по адресу </w:t>
      </w:r>
      <w:r w:rsidR="003821F2" w:rsidRPr="005B7497">
        <w:rPr>
          <w:sz w:val="26"/>
          <w:szCs w:val="26"/>
          <w:lang w:val="en-US"/>
        </w:rPr>
        <w:t>www</w:t>
      </w:r>
      <w:r w:rsidR="003821F2" w:rsidRPr="005B7497">
        <w:rPr>
          <w:sz w:val="26"/>
          <w:szCs w:val="26"/>
        </w:rPr>
        <w:t>.</w:t>
      </w:r>
      <w:r w:rsidR="003821F2" w:rsidRPr="005B7497">
        <w:rPr>
          <w:sz w:val="26"/>
          <w:szCs w:val="26"/>
          <w:lang w:val="en-US"/>
        </w:rPr>
        <w:t>nw</w:t>
      </w:r>
      <w:r w:rsidR="003821F2" w:rsidRPr="005B7497">
        <w:rPr>
          <w:sz w:val="26"/>
          <w:szCs w:val="26"/>
        </w:rPr>
        <w:t>-</w:t>
      </w:r>
      <w:r w:rsidR="003821F2" w:rsidRPr="005B7497">
        <w:rPr>
          <w:sz w:val="26"/>
          <w:szCs w:val="26"/>
          <w:lang w:val="en-US"/>
        </w:rPr>
        <w:t>upr</w:t>
      </w:r>
      <w:r w:rsidR="003821F2" w:rsidRPr="005B7497">
        <w:rPr>
          <w:sz w:val="26"/>
          <w:szCs w:val="26"/>
        </w:rPr>
        <w:t>.</w:t>
      </w:r>
      <w:r w:rsidR="003821F2" w:rsidRPr="005B7497">
        <w:rPr>
          <w:sz w:val="26"/>
          <w:szCs w:val="26"/>
          <w:lang w:val="en-US"/>
        </w:rPr>
        <w:t>ru</w:t>
      </w:r>
      <w:r w:rsidRPr="005B7497">
        <w:rPr>
          <w:bCs/>
          <w:snapToGrid w:val="0"/>
          <w:sz w:val="26"/>
          <w:szCs w:val="26"/>
        </w:rPr>
        <w:t>сети Интернет, не позднее, чем за 30 (Тридцать) дней до даты окончания приема Обществом бюллетеней</w:t>
      </w:r>
      <w:r w:rsidRPr="005B7497">
        <w:rPr>
          <w:snapToGrid w:val="0"/>
          <w:sz w:val="26"/>
          <w:szCs w:val="26"/>
        </w:rPr>
        <w:t>.</w:t>
      </w:r>
    </w:p>
    <w:p w14:paraId="162B1320" w14:textId="77777777" w:rsidR="00081A7E" w:rsidRPr="005B7497" w:rsidRDefault="00081A7E" w:rsidP="00081A7E">
      <w:pPr>
        <w:pStyle w:val="afb"/>
        <w:tabs>
          <w:tab w:val="num" w:pos="851"/>
          <w:tab w:val="left" w:pos="1276"/>
          <w:tab w:val="left" w:pos="1560"/>
        </w:tabs>
        <w:ind w:left="567"/>
        <w:jc w:val="both"/>
        <w:rPr>
          <w:snapToGrid w:val="0"/>
          <w:sz w:val="26"/>
          <w:szCs w:val="26"/>
        </w:rPr>
      </w:pPr>
      <w:r w:rsidRPr="005B7497">
        <w:rPr>
          <w:snapToGrid w:val="0"/>
          <w:sz w:val="26"/>
          <w:szCs w:val="26"/>
        </w:rPr>
        <w:t>В сообщении о проведении Общего собрания акционеров должны быть указаны:</w:t>
      </w:r>
    </w:p>
    <w:p w14:paraId="0D895F83" w14:textId="77777777" w:rsidR="00081A7E" w:rsidRPr="005B7497" w:rsidRDefault="00081A7E" w:rsidP="00081A7E">
      <w:pPr>
        <w:pStyle w:val="afb"/>
        <w:tabs>
          <w:tab w:val="num" w:pos="851"/>
          <w:tab w:val="left" w:pos="1276"/>
          <w:tab w:val="left" w:pos="1560"/>
        </w:tabs>
        <w:ind w:left="567"/>
        <w:jc w:val="both"/>
        <w:rPr>
          <w:snapToGrid w:val="0"/>
          <w:sz w:val="26"/>
          <w:szCs w:val="26"/>
        </w:rPr>
      </w:pPr>
      <w:r w:rsidRPr="005B7497">
        <w:rPr>
          <w:snapToGrid w:val="0"/>
          <w:sz w:val="26"/>
          <w:szCs w:val="26"/>
        </w:rPr>
        <w:t>-</w:t>
      </w:r>
      <w:r w:rsidRPr="005B7497">
        <w:rPr>
          <w:snapToGrid w:val="0"/>
          <w:sz w:val="26"/>
          <w:szCs w:val="26"/>
        </w:rPr>
        <w:tab/>
        <w:t>полное фирменное наименование Общества и место нахождения Общества;</w:t>
      </w:r>
    </w:p>
    <w:p w14:paraId="6A21D07F" w14:textId="77777777" w:rsidR="00081A7E" w:rsidRPr="005B7497" w:rsidRDefault="00081A7E" w:rsidP="00081A7E">
      <w:pPr>
        <w:pStyle w:val="afb"/>
        <w:tabs>
          <w:tab w:val="num" w:pos="851"/>
          <w:tab w:val="left" w:pos="1276"/>
          <w:tab w:val="left" w:pos="1560"/>
        </w:tabs>
        <w:ind w:left="567"/>
        <w:jc w:val="both"/>
        <w:rPr>
          <w:snapToGrid w:val="0"/>
          <w:sz w:val="26"/>
          <w:szCs w:val="26"/>
        </w:rPr>
      </w:pPr>
      <w:r w:rsidRPr="005B7497">
        <w:rPr>
          <w:snapToGrid w:val="0"/>
          <w:sz w:val="26"/>
          <w:szCs w:val="26"/>
        </w:rPr>
        <w:t>-</w:t>
      </w:r>
      <w:r w:rsidRPr="005B7497">
        <w:rPr>
          <w:snapToGrid w:val="0"/>
          <w:sz w:val="26"/>
          <w:szCs w:val="26"/>
        </w:rPr>
        <w:tab/>
        <w:t>форма проведения Общего собрания акционеров (собрание или заочное голосование);</w:t>
      </w:r>
    </w:p>
    <w:p w14:paraId="2E4882E9" w14:textId="77777777" w:rsidR="00081A7E" w:rsidRPr="005B7497" w:rsidRDefault="00081A7E" w:rsidP="00D073D0">
      <w:pPr>
        <w:pStyle w:val="afb"/>
        <w:tabs>
          <w:tab w:val="num" w:pos="851"/>
          <w:tab w:val="left" w:pos="1276"/>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дата окончания приема бюллетеней для голосования и почтовый адрес, по которому должны направляться заполненные бюллетени;</w:t>
      </w:r>
    </w:p>
    <w:p w14:paraId="2ED2F844" w14:textId="77777777" w:rsidR="00081A7E" w:rsidRPr="005B7497" w:rsidRDefault="00081A7E" w:rsidP="00B15B1D">
      <w:pPr>
        <w:pStyle w:val="afb"/>
        <w:tabs>
          <w:tab w:val="num" w:pos="851"/>
          <w:tab w:val="left" w:pos="1276"/>
          <w:tab w:val="left" w:pos="1560"/>
        </w:tabs>
        <w:ind w:left="0" w:firstLine="567"/>
        <w:jc w:val="both"/>
        <w:rPr>
          <w:snapToGrid w:val="0"/>
          <w:sz w:val="26"/>
          <w:szCs w:val="26"/>
        </w:rPr>
      </w:pPr>
      <w:r w:rsidRPr="005B7497">
        <w:rPr>
          <w:snapToGrid w:val="0"/>
          <w:sz w:val="26"/>
          <w:szCs w:val="26"/>
        </w:rPr>
        <w:t>-</w:t>
      </w:r>
      <w:r w:rsidRPr="005B7497">
        <w:rPr>
          <w:snapToGrid w:val="0"/>
          <w:sz w:val="26"/>
          <w:szCs w:val="26"/>
        </w:rPr>
        <w:tab/>
        <w:t>дата</w:t>
      </w:r>
      <w:r w:rsidR="00D073D0" w:rsidRPr="005B7497">
        <w:rPr>
          <w:snapToGrid w:val="0"/>
          <w:sz w:val="26"/>
          <w:szCs w:val="26"/>
        </w:rPr>
        <w:t>, на которую определяются (фиксируются) лица, имеющие право на участие в Общем собрании акционеров</w:t>
      </w:r>
      <w:r w:rsidRPr="005B7497">
        <w:rPr>
          <w:snapToGrid w:val="0"/>
          <w:sz w:val="26"/>
          <w:szCs w:val="26"/>
        </w:rPr>
        <w:t>;</w:t>
      </w:r>
    </w:p>
    <w:p w14:paraId="6E8B1773" w14:textId="77777777" w:rsidR="00081A7E" w:rsidRPr="005B7497" w:rsidRDefault="00081A7E" w:rsidP="00081A7E">
      <w:pPr>
        <w:pStyle w:val="afb"/>
        <w:tabs>
          <w:tab w:val="num" w:pos="851"/>
          <w:tab w:val="left" w:pos="1276"/>
          <w:tab w:val="left" w:pos="1560"/>
        </w:tabs>
        <w:ind w:left="567"/>
        <w:jc w:val="both"/>
        <w:rPr>
          <w:snapToGrid w:val="0"/>
          <w:sz w:val="26"/>
          <w:szCs w:val="26"/>
        </w:rPr>
      </w:pPr>
      <w:r w:rsidRPr="005B7497">
        <w:rPr>
          <w:snapToGrid w:val="0"/>
          <w:sz w:val="26"/>
          <w:szCs w:val="26"/>
        </w:rPr>
        <w:t>-</w:t>
      </w:r>
      <w:r w:rsidRPr="005B7497">
        <w:rPr>
          <w:snapToGrid w:val="0"/>
          <w:sz w:val="26"/>
          <w:szCs w:val="26"/>
        </w:rPr>
        <w:tab/>
        <w:t>повестка дня Общего собрания акционеров;</w:t>
      </w:r>
    </w:p>
    <w:p w14:paraId="690F934E" w14:textId="77777777" w:rsidR="00D073D0" w:rsidRPr="005B7497" w:rsidRDefault="00081A7E" w:rsidP="00B15B1D">
      <w:pPr>
        <w:pStyle w:val="afb"/>
        <w:widowControl w:val="0"/>
        <w:tabs>
          <w:tab w:val="num" w:pos="851"/>
          <w:tab w:val="left" w:pos="1134"/>
        </w:tabs>
        <w:ind w:left="0" w:firstLine="567"/>
        <w:jc w:val="both"/>
        <w:rPr>
          <w:snapToGrid w:val="0"/>
          <w:sz w:val="26"/>
          <w:szCs w:val="26"/>
        </w:rPr>
      </w:pPr>
      <w:r w:rsidRPr="005B7497">
        <w:rPr>
          <w:snapToGrid w:val="0"/>
          <w:sz w:val="26"/>
          <w:szCs w:val="26"/>
        </w:rPr>
        <w:t>-</w:t>
      </w:r>
      <w:r w:rsidRPr="005B7497">
        <w:rPr>
          <w:snapToGrid w:val="0"/>
          <w:sz w:val="26"/>
          <w:szCs w:val="26"/>
        </w:rPr>
        <w:tab/>
        <w:t>порядок ознакомления с информацией (материалами), подлежащий предоставлению при подготовке к проведению Общего собрания акционеров, и адрес (адреса), по которому с ней можно ознакомиться</w:t>
      </w:r>
      <w:r w:rsidR="00D073D0" w:rsidRPr="005B7497">
        <w:rPr>
          <w:snapToGrid w:val="0"/>
          <w:sz w:val="26"/>
          <w:szCs w:val="26"/>
        </w:rPr>
        <w:t>;</w:t>
      </w:r>
    </w:p>
    <w:p w14:paraId="15931358" w14:textId="77777777" w:rsidR="00D073D0" w:rsidRPr="005B7497" w:rsidRDefault="00D073D0" w:rsidP="00D073D0">
      <w:pPr>
        <w:tabs>
          <w:tab w:val="left" w:pos="567"/>
          <w:tab w:val="left" w:pos="1134"/>
        </w:tabs>
        <w:ind w:firstLine="567"/>
        <w:jc w:val="both"/>
        <w:rPr>
          <w:sz w:val="26"/>
          <w:szCs w:val="26"/>
        </w:rPr>
      </w:pPr>
      <w:r w:rsidRPr="005B7497">
        <w:rPr>
          <w:sz w:val="26"/>
          <w:szCs w:val="26"/>
        </w:rPr>
        <w:t xml:space="preserve">- адрес электронной почты, по которому могут направляться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w:t>
      </w:r>
      <w:r w:rsidRPr="005B7497">
        <w:rPr>
          <w:sz w:val="26"/>
          <w:szCs w:val="26"/>
        </w:rPr>
        <w:lastRenderedPageBreak/>
        <w:t>бюллетеней предусмотрены решением Совета директоров Общества при подготовке к проведению Общего собрания акционеров;</w:t>
      </w:r>
    </w:p>
    <w:p w14:paraId="4659E20C" w14:textId="77777777" w:rsidR="00D073D0" w:rsidRPr="005B7497" w:rsidRDefault="00D073D0" w:rsidP="00D073D0">
      <w:pPr>
        <w:ind w:firstLine="459"/>
        <w:jc w:val="both"/>
        <w:rPr>
          <w:sz w:val="26"/>
          <w:szCs w:val="26"/>
        </w:rPr>
      </w:pPr>
      <w:r w:rsidRPr="005B7497">
        <w:rPr>
          <w:sz w:val="26"/>
          <w:szCs w:val="26"/>
        </w:rPr>
        <w:t>- категории (типы) акций, владельцы которых имеют право голоса по всем или некоторым вопросам повестки дня Общего собрания акционеров.</w:t>
      </w:r>
    </w:p>
    <w:p w14:paraId="0141C05A" w14:textId="77777777" w:rsidR="00D073D0" w:rsidRPr="005B7497" w:rsidRDefault="00B15B1D" w:rsidP="00B15B1D">
      <w:pPr>
        <w:tabs>
          <w:tab w:val="left" w:pos="567"/>
        </w:tabs>
        <w:ind w:firstLine="459"/>
        <w:jc w:val="both"/>
        <w:rPr>
          <w:color w:val="000000"/>
          <w:spacing w:val="-6"/>
          <w:sz w:val="26"/>
          <w:szCs w:val="26"/>
        </w:rPr>
      </w:pPr>
      <w:r w:rsidRPr="005B7497">
        <w:rPr>
          <w:color w:val="000000"/>
          <w:spacing w:val="-6"/>
          <w:sz w:val="26"/>
          <w:szCs w:val="26"/>
        </w:rPr>
        <w:t xml:space="preserve">   </w:t>
      </w:r>
      <w:r w:rsidR="00D073D0" w:rsidRPr="005B7497">
        <w:rPr>
          <w:color w:val="000000"/>
          <w:spacing w:val="-6"/>
          <w:sz w:val="26"/>
          <w:szCs w:val="26"/>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27CF5F1" w14:textId="33769566" w:rsidR="00D073D0" w:rsidRPr="005B7497" w:rsidRDefault="00B15B1D" w:rsidP="00D073D0">
      <w:pPr>
        <w:ind w:firstLine="459"/>
        <w:jc w:val="both"/>
        <w:rPr>
          <w:color w:val="000000"/>
          <w:spacing w:val="-6"/>
          <w:sz w:val="26"/>
          <w:szCs w:val="26"/>
        </w:rPr>
      </w:pPr>
      <w:r w:rsidRPr="005B7497">
        <w:rPr>
          <w:color w:val="000000"/>
          <w:spacing w:val="-6"/>
          <w:sz w:val="26"/>
          <w:szCs w:val="26"/>
        </w:rPr>
        <w:t xml:space="preserve">  </w:t>
      </w:r>
      <w:r w:rsidR="00D073D0" w:rsidRPr="005B7497">
        <w:rPr>
          <w:color w:val="000000"/>
          <w:spacing w:val="-6"/>
          <w:sz w:val="26"/>
          <w:szCs w:val="26"/>
        </w:rPr>
        <w:t>Текст сообщения о проведении Общего собрания акционеров по решению Совета директоров может дополнительно направляться в электронной форме тем акционерам Общества, которые сообщили регистратору</w:t>
      </w:r>
      <w:r w:rsidR="009353F0">
        <w:rPr>
          <w:color w:val="000000"/>
          <w:spacing w:val="-6"/>
          <w:sz w:val="26"/>
          <w:szCs w:val="26"/>
        </w:rPr>
        <w:t xml:space="preserve"> Общества</w:t>
      </w:r>
      <w:r w:rsidR="00D073D0" w:rsidRPr="005B7497">
        <w:rPr>
          <w:color w:val="000000"/>
          <w:spacing w:val="-6"/>
          <w:sz w:val="26"/>
          <w:szCs w:val="26"/>
        </w:rPr>
        <w:t xml:space="preserve"> данные об адресах электронной почты, на которые могут отправляться такие сообщения.</w:t>
      </w:r>
    </w:p>
    <w:p w14:paraId="1EF3EFB4" w14:textId="77777777" w:rsidR="00081A7E" w:rsidRPr="005B7497" w:rsidRDefault="00D073D0" w:rsidP="00D073D0">
      <w:pPr>
        <w:pStyle w:val="afb"/>
        <w:widowControl w:val="0"/>
        <w:tabs>
          <w:tab w:val="num" w:pos="851"/>
          <w:tab w:val="left" w:pos="1134"/>
        </w:tabs>
        <w:ind w:left="0" w:firstLine="567"/>
        <w:jc w:val="both"/>
        <w:rPr>
          <w:snapToGrid w:val="0"/>
          <w:sz w:val="26"/>
          <w:szCs w:val="26"/>
        </w:rPr>
      </w:pPr>
      <w:r w:rsidRPr="005B7497">
        <w:rPr>
          <w:color w:val="000000"/>
          <w:spacing w:val="-6"/>
          <w:sz w:val="26"/>
          <w:szCs w:val="26"/>
        </w:rPr>
        <w:t>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14:paraId="0F3F8078" w14:textId="77777777" w:rsidR="00A74560" w:rsidRPr="005B7497" w:rsidRDefault="00A74560" w:rsidP="00C16CD0">
      <w:pPr>
        <w:widowControl w:val="0"/>
        <w:numPr>
          <w:ilvl w:val="1"/>
          <w:numId w:val="31"/>
        </w:numPr>
        <w:tabs>
          <w:tab w:val="clear" w:pos="720"/>
          <w:tab w:val="num" w:pos="426"/>
          <w:tab w:val="left" w:pos="1134"/>
        </w:tabs>
        <w:ind w:left="0" w:firstLine="567"/>
        <w:jc w:val="both"/>
        <w:rPr>
          <w:sz w:val="26"/>
          <w:szCs w:val="26"/>
        </w:rPr>
      </w:pPr>
      <w:r w:rsidRPr="005B7497">
        <w:rPr>
          <w:sz w:val="26"/>
          <w:szCs w:val="26"/>
        </w:rPr>
        <w:t xml:space="preserve">Бюллетени для голосования по вопросам повестки дня направляются заказным письмом по адресу, указанному </w:t>
      </w:r>
      <w:r w:rsidRPr="005B7497">
        <w:rPr>
          <w:snapToGrid w:val="0"/>
          <w:sz w:val="26"/>
          <w:szCs w:val="26"/>
        </w:rPr>
        <w:t>в списке лиц, имеющих право на участие в Общем собрании акционеров</w:t>
      </w:r>
      <w:r w:rsidRPr="005B7497">
        <w:rPr>
          <w:sz w:val="26"/>
          <w:szCs w:val="26"/>
        </w:rPr>
        <w:t xml:space="preserve">, либо вручаются под роспись каждому лицу, </w:t>
      </w:r>
      <w:r w:rsidR="00D073D0" w:rsidRPr="005B7497">
        <w:rPr>
          <w:sz w:val="26"/>
          <w:szCs w:val="26"/>
        </w:rPr>
        <w:t>зарегистрированному в реестре акционеров Общества</w:t>
      </w:r>
      <w:r w:rsidR="00076173" w:rsidRPr="005B7497">
        <w:rPr>
          <w:sz w:val="26"/>
          <w:szCs w:val="26"/>
        </w:rPr>
        <w:t xml:space="preserve"> и имеющему </w:t>
      </w:r>
      <w:r w:rsidRPr="005B7497">
        <w:rPr>
          <w:sz w:val="26"/>
          <w:szCs w:val="26"/>
        </w:rPr>
        <w:t>право на участие в Общем собрании акционеров, не позднее, чем за 20 (Двадцать) дней до даты окончания приема Обществом бюллетеней.</w:t>
      </w:r>
    </w:p>
    <w:p w14:paraId="1230384A"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5EEC274D"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14:paraId="0F64BFE5" w14:textId="77777777" w:rsidR="00A74560" w:rsidRPr="005B7497" w:rsidRDefault="00A74560" w:rsidP="00C16CD0">
      <w:pPr>
        <w:widowControl w:val="0"/>
        <w:numPr>
          <w:ilvl w:val="1"/>
          <w:numId w:val="31"/>
        </w:numPr>
        <w:tabs>
          <w:tab w:val="clear" w:pos="720"/>
          <w:tab w:val="num" w:pos="426"/>
          <w:tab w:val="left" w:pos="1134"/>
        </w:tabs>
        <w:ind w:left="0" w:firstLine="567"/>
        <w:jc w:val="both"/>
        <w:rPr>
          <w:snapToGrid w:val="0"/>
          <w:sz w:val="26"/>
          <w:szCs w:val="26"/>
        </w:rPr>
      </w:pPr>
      <w:r w:rsidRPr="005B7497">
        <w:rPr>
          <w:snapToGrid w:val="0"/>
          <w:sz w:val="26"/>
          <w:szCs w:val="26"/>
        </w:rPr>
        <w:t xml:space="preserve">Общее собрание акционеров, проводимое в форме заочного голосования, </w:t>
      </w:r>
      <w:r w:rsidR="00076173" w:rsidRPr="005B7497">
        <w:rPr>
          <w:snapToGrid w:val="0"/>
          <w:sz w:val="26"/>
          <w:szCs w:val="26"/>
        </w:rPr>
        <w:t xml:space="preserve"> считаются акционеры</w:t>
      </w:r>
      <w:r w:rsidRPr="005B7497">
        <w:rPr>
          <w:snapToGrid w:val="0"/>
          <w:sz w:val="26"/>
          <w:szCs w:val="26"/>
        </w:rPr>
        <w:t>,</w:t>
      </w:r>
      <w:r w:rsidR="00076173" w:rsidRPr="005B7497">
        <w:rPr>
          <w:snapToGrid w:val="0"/>
          <w:sz w:val="26"/>
          <w:szCs w:val="26"/>
        </w:rPr>
        <w:t xml:space="preserve"> бюллетени которых получены и (или) электронная форма бюллетеней которых заполнена на </w:t>
      </w:r>
      <w:r w:rsidR="00076173" w:rsidRPr="005B7497">
        <w:rPr>
          <w:sz w:val="26"/>
          <w:szCs w:val="26"/>
        </w:rPr>
        <w:t xml:space="preserve">указанном в сообщении о проведении общего собрания акционеров веб-сайте в информационно-телекоммуникационной сети "Интернет" (если такая возможность была предусмотрена решением Совета директоров Общества) </w:t>
      </w:r>
      <w:r w:rsidR="00076173" w:rsidRPr="005B7497">
        <w:rPr>
          <w:snapToGrid w:val="0"/>
          <w:sz w:val="26"/>
          <w:szCs w:val="26"/>
        </w:rPr>
        <w:t>до указанной в них даты окончания приема Обществом бюллетеней,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до даты окончания приема бюллетеней.</w:t>
      </w:r>
    </w:p>
    <w:p w14:paraId="272274C8" w14:textId="77777777" w:rsidR="00A74560" w:rsidRPr="005B7497" w:rsidRDefault="00A74560">
      <w:pPr>
        <w:pStyle w:val="a4"/>
        <w:tabs>
          <w:tab w:val="left" w:pos="1276"/>
        </w:tabs>
        <w:rPr>
          <w:rFonts w:ascii="Times New Roman" w:hAnsi="Times New Roman"/>
          <w:sz w:val="26"/>
          <w:szCs w:val="26"/>
        </w:rPr>
      </w:pPr>
      <w:r w:rsidRPr="005B7497">
        <w:rPr>
          <w:rFonts w:ascii="Times New Roman" w:hAnsi="Times New Roman"/>
          <w:sz w:val="26"/>
          <w:szCs w:val="26"/>
        </w:rPr>
        <w:t>Принявшими участие в Общем собрании акционеров, проводимом в форме заочного голосования, считаются акционеры, бюллетени которых получены не позднее даты окончания приема Обществом бюллетеней.</w:t>
      </w:r>
    </w:p>
    <w:p w14:paraId="6FE6E629" w14:textId="77777777" w:rsidR="005E0D91" w:rsidRPr="005B7497" w:rsidRDefault="005E0D91" w:rsidP="00C16CD0">
      <w:pPr>
        <w:widowControl w:val="0"/>
        <w:numPr>
          <w:ilvl w:val="1"/>
          <w:numId w:val="31"/>
        </w:numPr>
        <w:tabs>
          <w:tab w:val="clear" w:pos="720"/>
          <w:tab w:val="num" w:pos="0"/>
          <w:tab w:val="left" w:pos="1134"/>
        </w:tabs>
        <w:autoSpaceDE w:val="0"/>
        <w:autoSpaceDN w:val="0"/>
        <w:adjustRightInd w:val="0"/>
        <w:ind w:left="0" w:firstLine="567"/>
        <w:jc w:val="both"/>
        <w:rPr>
          <w:snapToGrid w:val="0"/>
          <w:sz w:val="26"/>
          <w:szCs w:val="26"/>
        </w:rPr>
      </w:pPr>
      <w:r w:rsidRPr="005B7497">
        <w:rPr>
          <w:snapToGrid w:val="0"/>
          <w:sz w:val="26"/>
          <w:szCs w:val="26"/>
        </w:rPr>
        <w:t xml:space="preserve">Протокол об итогах голосования составляется и подписывается регистратором Общества не позднее 3 (Трех) рабочих дней после даты окончания приема бюллетеней в двух экземплярах. </w:t>
      </w:r>
    </w:p>
    <w:p w14:paraId="08189401" w14:textId="77777777" w:rsidR="00090B63" w:rsidRPr="005B7497" w:rsidRDefault="005E0D91" w:rsidP="0063706D">
      <w:pPr>
        <w:pStyle w:val="a6"/>
        <w:autoSpaceDE w:val="0"/>
        <w:autoSpaceDN w:val="0"/>
        <w:adjustRightInd w:val="0"/>
        <w:ind w:firstLine="567"/>
        <w:rPr>
          <w:rFonts w:ascii="Times New Roman" w:hAnsi="Times New Roman"/>
          <w:sz w:val="26"/>
          <w:szCs w:val="26"/>
        </w:rPr>
      </w:pPr>
      <w:r w:rsidRPr="005B7497">
        <w:rPr>
          <w:rFonts w:ascii="Times New Roman" w:hAnsi="Times New Roman"/>
          <w:sz w:val="26"/>
          <w:szCs w:val="26"/>
        </w:rPr>
        <w:t>Протокол Общего собрания акционеров составляется не позднее 3 (Трех) рабочих дней после окончания приема Обществом бюллетеней в двух экземплярах. Оба экземпляра подписываются Председател</w:t>
      </w:r>
      <w:r w:rsidR="00FA7062" w:rsidRPr="005B7497">
        <w:rPr>
          <w:rFonts w:ascii="Times New Roman" w:hAnsi="Times New Roman"/>
          <w:sz w:val="26"/>
          <w:szCs w:val="26"/>
        </w:rPr>
        <w:t xml:space="preserve">ем Общего собрания акционеров и </w:t>
      </w:r>
      <w:r w:rsidRPr="005B7497">
        <w:rPr>
          <w:rFonts w:ascii="Times New Roman" w:hAnsi="Times New Roman"/>
          <w:sz w:val="26"/>
          <w:szCs w:val="26"/>
        </w:rPr>
        <w:t>секретарем Общего собрания акционеров (Корпоративным секретарем).</w:t>
      </w:r>
    </w:p>
    <w:p w14:paraId="31F2AD6D" w14:textId="77777777" w:rsidR="00C86262" w:rsidRPr="005B7497" w:rsidRDefault="00C86262" w:rsidP="00FE619D">
      <w:pPr>
        <w:pStyle w:val="a6"/>
        <w:autoSpaceDE w:val="0"/>
        <w:autoSpaceDN w:val="0"/>
        <w:adjustRightInd w:val="0"/>
        <w:ind w:firstLine="567"/>
        <w:rPr>
          <w:rFonts w:ascii="Times New Roman" w:hAnsi="Times New Roman"/>
          <w:sz w:val="26"/>
          <w:szCs w:val="26"/>
        </w:rPr>
      </w:pPr>
      <w:r w:rsidRPr="005B7497">
        <w:rPr>
          <w:rFonts w:ascii="Times New Roman" w:hAnsi="Times New Roman"/>
          <w:color w:val="000000"/>
          <w:sz w:val="26"/>
          <w:szCs w:val="26"/>
        </w:rPr>
        <w:lastRenderedPageBreak/>
        <w:t>Протокол Общего собрания акционеров размещается на официальном сайте Общества в информационно-телекоммуникационной сети Интернет по адресу:</w:t>
      </w:r>
      <w:r w:rsidR="00FA7062" w:rsidRPr="005B7497">
        <w:rPr>
          <w:rFonts w:ascii="Times New Roman" w:hAnsi="Times New Roman"/>
          <w:color w:val="000000"/>
          <w:sz w:val="26"/>
          <w:szCs w:val="26"/>
        </w:rPr>
        <w:t xml:space="preserve"> </w:t>
      </w:r>
      <w:r w:rsidRPr="005B7497">
        <w:rPr>
          <w:rFonts w:ascii="Times New Roman" w:hAnsi="Times New Roman"/>
          <w:color w:val="000000"/>
          <w:sz w:val="26"/>
          <w:szCs w:val="26"/>
          <w:lang w:val="en-US"/>
        </w:rPr>
        <w:t>www</w:t>
      </w:r>
      <w:r w:rsidR="00FD652E" w:rsidRPr="005B7497">
        <w:rPr>
          <w:rFonts w:ascii="Times New Roman" w:hAnsi="Times New Roman"/>
          <w:color w:val="000000"/>
          <w:sz w:val="26"/>
          <w:szCs w:val="26"/>
        </w:rPr>
        <w:t>.</w:t>
      </w:r>
      <w:r w:rsidR="00C23801" w:rsidRPr="005B7497">
        <w:rPr>
          <w:rFonts w:ascii="Times New Roman" w:hAnsi="Times New Roman"/>
          <w:color w:val="000000"/>
          <w:sz w:val="26"/>
          <w:szCs w:val="26"/>
          <w:lang w:val="en-US"/>
        </w:rPr>
        <w:t>nw</w:t>
      </w:r>
      <w:r w:rsidR="00FD652E" w:rsidRPr="005B7497">
        <w:rPr>
          <w:rFonts w:ascii="Times New Roman" w:hAnsi="Times New Roman"/>
          <w:color w:val="000000"/>
          <w:sz w:val="26"/>
          <w:szCs w:val="26"/>
        </w:rPr>
        <w:t>-</w:t>
      </w:r>
      <w:r w:rsidR="00C23801" w:rsidRPr="005B7497">
        <w:rPr>
          <w:rFonts w:ascii="Times New Roman" w:hAnsi="Times New Roman"/>
          <w:color w:val="000000"/>
          <w:sz w:val="26"/>
          <w:szCs w:val="26"/>
          <w:lang w:val="en-US"/>
        </w:rPr>
        <w:t>upr</w:t>
      </w:r>
      <w:r w:rsidR="00FD652E" w:rsidRPr="005B7497">
        <w:rPr>
          <w:rFonts w:ascii="Times New Roman" w:hAnsi="Times New Roman"/>
          <w:color w:val="000000"/>
          <w:sz w:val="26"/>
          <w:szCs w:val="26"/>
        </w:rPr>
        <w:t>.</w:t>
      </w:r>
      <w:r w:rsidR="00C23801" w:rsidRPr="005B7497">
        <w:rPr>
          <w:rFonts w:ascii="Times New Roman" w:hAnsi="Times New Roman"/>
          <w:color w:val="000000"/>
          <w:sz w:val="26"/>
          <w:szCs w:val="26"/>
          <w:lang w:val="en-US"/>
        </w:rPr>
        <w:t>ru</w:t>
      </w:r>
      <w:r w:rsidRPr="005B7497">
        <w:rPr>
          <w:rFonts w:ascii="Times New Roman" w:hAnsi="Times New Roman"/>
          <w:color w:val="000000"/>
          <w:sz w:val="26"/>
          <w:szCs w:val="26"/>
        </w:rPr>
        <w:t xml:space="preserve"> в срок не позднее 3 (трех) дней с даты его составления.</w:t>
      </w:r>
    </w:p>
    <w:p w14:paraId="45F3F7E1" w14:textId="77777777" w:rsidR="00A74560" w:rsidRPr="005B7497" w:rsidRDefault="00090B63" w:rsidP="00D14534">
      <w:pPr>
        <w:widowControl w:val="0"/>
        <w:numPr>
          <w:ilvl w:val="1"/>
          <w:numId w:val="31"/>
        </w:numPr>
        <w:tabs>
          <w:tab w:val="clear" w:pos="720"/>
          <w:tab w:val="num" w:pos="426"/>
          <w:tab w:val="left" w:pos="1134"/>
        </w:tabs>
        <w:ind w:left="0" w:firstLine="567"/>
        <w:jc w:val="both"/>
        <w:rPr>
          <w:snapToGrid w:val="0"/>
          <w:sz w:val="26"/>
          <w:szCs w:val="26"/>
        </w:rPr>
      </w:pPr>
      <w:r w:rsidRPr="005B7497">
        <w:rPr>
          <w:sz w:val="26"/>
          <w:szCs w:val="26"/>
        </w:rPr>
        <w:t xml:space="preserve">Решения, принятые </w:t>
      </w:r>
      <w:r w:rsidR="003C5021" w:rsidRPr="005B7497">
        <w:rPr>
          <w:sz w:val="26"/>
          <w:szCs w:val="26"/>
        </w:rPr>
        <w:t>О</w:t>
      </w:r>
      <w:r w:rsidRPr="005B7497">
        <w:rPr>
          <w:sz w:val="26"/>
          <w:szCs w:val="26"/>
        </w:rPr>
        <w:t xml:space="preserve">бщим собранием акционеров, и итоги голосования могут оглашаться на </w:t>
      </w:r>
      <w:r w:rsidR="003C5021" w:rsidRPr="005B7497">
        <w:rPr>
          <w:sz w:val="26"/>
          <w:szCs w:val="26"/>
        </w:rPr>
        <w:t>О</w:t>
      </w:r>
      <w:r w:rsidRPr="005B7497">
        <w:rPr>
          <w:sz w:val="26"/>
          <w:szCs w:val="26"/>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sidR="003C5021" w:rsidRPr="005B7497">
        <w:rPr>
          <w:sz w:val="26"/>
          <w:szCs w:val="26"/>
        </w:rPr>
        <w:t>О</w:t>
      </w:r>
      <w:r w:rsidRPr="005B7497">
        <w:rPr>
          <w:sz w:val="26"/>
          <w:szCs w:val="26"/>
        </w:rPr>
        <w:t xml:space="preserve">бщем собрании акционеров, в форме отчета об итогах голосования в порядке, предусмотренном для сообщения о проведении </w:t>
      </w:r>
      <w:r w:rsidR="003C5021" w:rsidRPr="005B7497">
        <w:rPr>
          <w:sz w:val="26"/>
          <w:szCs w:val="26"/>
        </w:rPr>
        <w:t>О</w:t>
      </w:r>
      <w:r w:rsidRPr="005B7497">
        <w:rPr>
          <w:sz w:val="26"/>
          <w:szCs w:val="26"/>
        </w:rPr>
        <w:t xml:space="preserve">бщего собрания акционеров, не позднее </w:t>
      </w:r>
      <w:r w:rsidR="003C5021" w:rsidRPr="005B7497">
        <w:rPr>
          <w:sz w:val="26"/>
          <w:szCs w:val="26"/>
        </w:rPr>
        <w:t xml:space="preserve">4 </w:t>
      </w:r>
      <w:r w:rsidR="00F24EF7" w:rsidRPr="005B7497">
        <w:rPr>
          <w:sz w:val="26"/>
          <w:szCs w:val="26"/>
        </w:rPr>
        <w:t>(</w:t>
      </w:r>
      <w:r w:rsidR="003C5021" w:rsidRPr="005B7497">
        <w:rPr>
          <w:sz w:val="26"/>
          <w:szCs w:val="26"/>
        </w:rPr>
        <w:t>Ч</w:t>
      </w:r>
      <w:r w:rsidRPr="005B7497">
        <w:rPr>
          <w:sz w:val="26"/>
          <w:szCs w:val="26"/>
        </w:rPr>
        <w:t>етырех</w:t>
      </w:r>
      <w:r w:rsidR="00F24EF7" w:rsidRPr="005B7497">
        <w:rPr>
          <w:sz w:val="26"/>
          <w:szCs w:val="26"/>
        </w:rPr>
        <w:t>)</w:t>
      </w:r>
      <w:r w:rsidRPr="005B7497">
        <w:rPr>
          <w:sz w:val="26"/>
          <w:szCs w:val="26"/>
        </w:rPr>
        <w:t xml:space="preserve"> рабочих дней после даты окончания приема бюллетеней при проведении общего собрания акционеров в форме заочного голосования.</w:t>
      </w:r>
    </w:p>
    <w:p w14:paraId="3B793EF1" w14:textId="77777777" w:rsidR="00A74560" w:rsidRPr="005B7497" w:rsidRDefault="000F44F2" w:rsidP="000F44F2">
      <w:pPr>
        <w:widowControl w:val="0"/>
        <w:tabs>
          <w:tab w:val="left" w:pos="1134"/>
        </w:tabs>
        <w:ind w:firstLine="567"/>
        <w:jc w:val="both"/>
        <w:rPr>
          <w:snapToGrid w:val="0"/>
          <w:sz w:val="26"/>
          <w:szCs w:val="26"/>
        </w:rPr>
      </w:pPr>
      <w:r w:rsidRPr="005B7497">
        <w:rPr>
          <w:sz w:val="26"/>
          <w:szCs w:val="26"/>
        </w:rPr>
        <w:t xml:space="preserve">В случае, если на дату </w:t>
      </w:r>
      <w:r w:rsidR="00076173" w:rsidRPr="005B7497">
        <w:rPr>
          <w:sz w:val="26"/>
          <w:szCs w:val="26"/>
        </w:rPr>
        <w:t>определения (фиксации) лиц</w:t>
      </w:r>
      <w:r w:rsidRPr="005B7497">
        <w:rPr>
          <w:sz w:val="26"/>
          <w:szCs w:val="26"/>
        </w:rPr>
        <w:t>, имеющих право на участие в Общем собрании акционеров, зарегистрированным в реестре акционеров Общества лицом являлся номинальный держатель акций,</w:t>
      </w:r>
      <w:r w:rsidR="00816225" w:rsidRPr="005B7497">
        <w:rPr>
          <w:sz w:val="26"/>
          <w:szCs w:val="26"/>
        </w:rPr>
        <w:t xml:space="preserve"> </w:t>
      </w:r>
      <w:r w:rsidR="00816225" w:rsidRPr="005B7497">
        <w:rPr>
          <w:color w:val="000000"/>
          <w:sz w:val="26"/>
          <w:szCs w:val="26"/>
        </w:rPr>
        <w:t>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5B7497">
        <w:rPr>
          <w:sz w:val="26"/>
          <w:szCs w:val="26"/>
        </w:rPr>
        <w:t xml:space="preserve"> </w:t>
      </w:r>
    </w:p>
    <w:p w14:paraId="357072FA" w14:textId="77777777" w:rsidR="004E4D18" w:rsidRPr="005B7497" w:rsidRDefault="004E4D18">
      <w:pPr>
        <w:widowControl w:val="0"/>
        <w:tabs>
          <w:tab w:val="left" w:pos="1134"/>
        </w:tabs>
        <w:jc w:val="both"/>
        <w:rPr>
          <w:snapToGrid w:val="0"/>
          <w:sz w:val="26"/>
          <w:szCs w:val="26"/>
        </w:rPr>
      </w:pPr>
    </w:p>
    <w:p w14:paraId="35F7A8FA" w14:textId="77777777" w:rsidR="00A74560" w:rsidRPr="005B7497" w:rsidRDefault="00A74560" w:rsidP="004E4D18">
      <w:pPr>
        <w:widowControl w:val="0"/>
        <w:jc w:val="both"/>
        <w:rPr>
          <w:b/>
          <w:snapToGrid w:val="0"/>
          <w:sz w:val="26"/>
          <w:szCs w:val="26"/>
        </w:rPr>
      </w:pPr>
      <w:r w:rsidRPr="005B7497">
        <w:rPr>
          <w:b/>
          <w:snapToGrid w:val="0"/>
          <w:sz w:val="26"/>
          <w:szCs w:val="26"/>
        </w:rPr>
        <w:t>Статья 13. Предложения в повестку дня годового Общего собрания</w:t>
      </w:r>
      <w:r w:rsidR="00691A91" w:rsidRPr="005B7497">
        <w:rPr>
          <w:b/>
          <w:snapToGrid w:val="0"/>
          <w:sz w:val="26"/>
          <w:szCs w:val="26"/>
        </w:rPr>
        <w:t xml:space="preserve"> </w:t>
      </w:r>
      <w:r w:rsidRPr="005B7497">
        <w:rPr>
          <w:b/>
          <w:snapToGrid w:val="0"/>
          <w:sz w:val="26"/>
          <w:szCs w:val="26"/>
        </w:rPr>
        <w:t>акционеров Общества</w:t>
      </w:r>
    </w:p>
    <w:p w14:paraId="791A5596" w14:textId="77777777" w:rsidR="00A74560" w:rsidRPr="005B7497" w:rsidRDefault="00A74560">
      <w:pPr>
        <w:widowControl w:val="0"/>
        <w:jc w:val="both"/>
        <w:rPr>
          <w:snapToGrid w:val="0"/>
          <w:sz w:val="26"/>
          <w:szCs w:val="26"/>
        </w:rPr>
      </w:pPr>
    </w:p>
    <w:p w14:paraId="0252425F"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 xml:space="preserve">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w:t>
      </w:r>
      <w:r w:rsidRPr="005B7497">
        <w:rPr>
          <w:sz w:val="26"/>
          <w:szCs w:val="26"/>
        </w:rPr>
        <w:t>Такие предложения должны поступить в Общество не позднее чем через 60 (Шестьдесят) дней после окончания финансового года.</w:t>
      </w:r>
    </w:p>
    <w:p w14:paraId="28C8F920"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816225" w:rsidRPr="005B7497">
        <w:rPr>
          <w:snapToGrid w:val="0"/>
          <w:sz w:val="26"/>
          <w:szCs w:val="26"/>
        </w:rPr>
        <w:t xml:space="preserve"> или их представителями</w:t>
      </w:r>
      <w:r w:rsidRPr="005B7497">
        <w:rPr>
          <w:snapToGrid w:val="0"/>
          <w:sz w:val="26"/>
          <w:szCs w:val="26"/>
        </w:rPr>
        <w:t>.</w:t>
      </w:r>
      <w:r w:rsidR="00816225" w:rsidRPr="005B7497">
        <w:rPr>
          <w:snapToGrid w:val="0"/>
          <w:sz w:val="26"/>
          <w:szCs w:val="26"/>
        </w:rPr>
        <w:t xml:space="preserve"> </w:t>
      </w:r>
      <w:r w:rsidR="00816225" w:rsidRPr="005B7497">
        <w:rPr>
          <w:bCs/>
          <w:sz w:val="26"/>
          <w:szCs w:val="26"/>
        </w:rPr>
        <w:t>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r w:rsidRPr="005B7497">
        <w:rPr>
          <w:snapToGrid w:val="0"/>
          <w:sz w:val="26"/>
          <w:szCs w:val="26"/>
        </w:rPr>
        <w:t xml:space="preserve"> </w:t>
      </w:r>
    </w:p>
    <w:p w14:paraId="410A0676"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w:t>
      </w:r>
      <w:r w:rsidR="001106D1" w:rsidRPr="005B7497">
        <w:rPr>
          <w:snapToGrid w:val="0"/>
          <w:sz w:val="26"/>
          <w:szCs w:val="26"/>
        </w:rPr>
        <w:t>–</w:t>
      </w:r>
      <w:r w:rsidRPr="005B7497">
        <w:rPr>
          <w:snapToGrid w:val="0"/>
          <w:sz w:val="26"/>
          <w:szCs w:val="26"/>
        </w:rPr>
        <w:t xml:space="preserve"> имя</w:t>
      </w:r>
      <w:r w:rsidR="001106D1" w:rsidRPr="005B7497">
        <w:rPr>
          <w:snapToGrid w:val="0"/>
          <w:sz w:val="26"/>
          <w:szCs w:val="26"/>
        </w:rPr>
        <w:t xml:space="preserve"> и данные документа, удостоверяющего личность (серия и (или) номер документа, дата и место его выдачи, орган, выдавший документ) </w:t>
      </w:r>
      <w:r w:rsidRPr="005B7497">
        <w:rPr>
          <w:snapToGrid w:val="0"/>
          <w:sz w:val="26"/>
          <w:szCs w:val="26"/>
        </w:rPr>
        <w:t xml:space="preserve">каждого предлагаемого кандидата, наименование органа, для избрания в который он предлагается. </w:t>
      </w:r>
    </w:p>
    <w:p w14:paraId="38A6B270"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Совет директоров Общества обязан рассмотреть поступившие предложения и принять решение о включении их в повестку дня Общего собрания акционеров Общества или об отказе во включении в указанную повестку дня не позднее 5 (Пяти) дней после окончания срока, указанного в п. 13.1. настоящей статьи.</w:t>
      </w:r>
    </w:p>
    <w:p w14:paraId="6E1836CB"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 xml:space="preserve">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Федеральным законом </w:t>
      </w:r>
      <w:r w:rsidR="00B4699C" w:rsidRPr="005B7497">
        <w:rPr>
          <w:snapToGrid w:val="0"/>
          <w:sz w:val="26"/>
          <w:szCs w:val="26"/>
        </w:rPr>
        <w:t>«</w:t>
      </w:r>
      <w:r w:rsidRPr="005B7497">
        <w:rPr>
          <w:snapToGrid w:val="0"/>
          <w:sz w:val="26"/>
          <w:szCs w:val="26"/>
        </w:rPr>
        <w:t xml:space="preserve">Об акционерных </w:t>
      </w:r>
      <w:r w:rsidRPr="005B7497">
        <w:rPr>
          <w:snapToGrid w:val="0"/>
          <w:sz w:val="26"/>
          <w:szCs w:val="26"/>
        </w:rPr>
        <w:lastRenderedPageBreak/>
        <w:t>обществах</w:t>
      </w:r>
      <w:r w:rsidR="00B4699C" w:rsidRPr="005B7497">
        <w:rPr>
          <w:snapToGrid w:val="0"/>
          <w:sz w:val="26"/>
          <w:szCs w:val="26"/>
        </w:rPr>
        <w:t>»</w:t>
      </w:r>
      <w:r w:rsidRPr="005B7497">
        <w:rPr>
          <w:snapToGrid w:val="0"/>
          <w:sz w:val="26"/>
          <w:szCs w:val="26"/>
        </w:rPr>
        <w:t xml:space="preserve"> и иными правовыми актами Российской Федерации.</w:t>
      </w:r>
    </w:p>
    <w:p w14:paraId="31FB0E38"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napToGrid w:val="0"/>
          <w:sz w:val="26"/>
          <w:szCs w:val="26"/>
        </w:rPr>
        <w:t xml:space="preserve">Мотивированное решение Совета директоров Общества об отказе во включении 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(Трех) дней с </w:t>
      </w:r>
      <w:r w:rsidR="00816225" w:rsidRPr="005B7497">
        <w:rPr>
          <w:snapToGrid w:val="0"/>
          <w:sz w:val="26"/>
          <w:szCs w:val="26"/>
        </w:rPr>
        <w:t>даты принятия такого решения</w:t>
      </w:r>
      <w:r w:rsidRPr="005B7497">
        <w:rPr>
          <w:snapToGrid w:val="0"/>
          <w:sz w:val="26"/>
          <w:szCs w:val="26"/>
        </w:rPr>
        <w:t>.</w:t>
      </w:r>
      <w:r w:rsidR="00816225" w:rsidRPr="005B7497">
        <w:rPr>
          <w:snapToGrid w:val="0"/>
          <w:sz w:val="26"/>
          <w:szCs w:val="26"/>
        </w:rPr>
        <w:t xml:space="preserve"> </w:t>
      </w:r>
      <w:r w:rsidR="00816225" w:rsidRPr="005B7497">
        <w:rPr>
          <w:sz w:val="26"/>
          <w:szCs w:val="26"/>
        </w:rPr>
        <w:t>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75D5995" w14:textId="77777777" w:rsidR="00A74560" w:rsidRPr="005B7497" w:rsidRDefault="00A74560" w:rsidP="00C16CD0">
      <w:pPr>
        <w:widowControl w:val="0"/>
        <w:numPr>
          <w:ilvl w:val="1"/>
          <w:numId w:val="32"/>
        </w:numPr>
        <w:tabs>
          <w:tab w:val="clear" w:pos="720"/>
          <w:tab w:val="num" w:pos="567"/>
          <w:tab w:val="left" w:pos="1134"/>
        </w:tabs>
        <w:ind w:left="0" w:firstLine="567"/>
        <w:jc w:val="both"/>
        <w:rPr>
          <w:snapToGrid w:val="0"/>
          <w:sz w:val="26"/>
          <w:szCs w:val="26"/>
        </w:rPr>
      </w:pPr>
      <w:r w:rsidRPr="005B7497">
        <w:rPr>
          <w:sz w:val="26"/>
          <w:szCs w:val="26"/>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14:paraId="23425770"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p>
    <w:p w14:paraId="432120E7" w14:textId="77777777" w:rsidR="00A74560" w:rsidRPr="005B7497" w:rsidRDefault="00A74560">
      <w:pPr>
        <w:pStyle w:val="a4"/>
        <w:rPr>
          <w:rFonts w:ascii="Times New Roman" w:hAnsi="Times New Roman"/>
          <w:sz w:val="26"/>
          <w:szCs w:val="26"/>
        </w:rPr>
      </w:pPr>
    </w:p>
    <w:p w14:paraId="68F8271D"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14. Созыв внеочередного Общего собрания акционеров Общества</w:t>
      </w:r>
    </w:p>
    <w:p w14:paraId="130184A4" w14:textId="77777777" w:rsidR="00A74560" w:rsidRPr="005B7497" w:rsidRDefault="00A74560">
      <w:pPr>
        <w:widowControl w:val="0"/>
        <w:jc w:val="both"/>
        <w:rPr>
          <w:snapToGrid w:val="0"/>
          <w:sz w:val="26"/>
          <w:szCs w:val="26"/>
        </w:rPr>
      </w:pPr>
    </w:p>
    <w:p w14:paraId="3C4A39C8"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 xml:space="preserve">Проводимые </w:t>
      </w:r>
      <w:r w:rsidR="00691A91" w:rsidRPr="005B7497">
        <w:rPr>
          <w:snapToGrid w:val="0"/>
          <w:sz w:val="26"/>
          <w:szCs w:val="26"/>
        </w:rPr>
        <w:t>помимо годового Общего собрания</w:t>
      </w:r>
      <w:r w:rsidRPr="005B7497">
        <w:rPr>
          <w:snapToGrid w:val="0"/>
          <w:sz w:val="26"/>
          <w:szCs w:val="26"/>
        </w:rPr>
        <w:t xml:space="preserve"> акционеров Общества являются внеочередными.</w:t>
      </w:r>
    </w:p>
    <w:p w14:paraId="06977BF6"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14:paraId="7C7B38B9"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p>
    <w:p w14:paraId="1E3BFF6E" w14:textId="77777777" w:rsidR="00A74560" w:rsidRPr="005B7497" w:rsidRDefault="00A74560">
      <w:pPr>
        <w:widowControl w:val="0"/>
        <w:tabs>
          <w:tab w:val="left" w:pos="1134"/>
        </w:tabs>
        <w:ind w:firstLine="567"/>
        <w:jc w:val="both"/>
        <w:rPr>
          <w:snapToGrid w:val="0"/>
          <w:sz w:val="26"/>
          <w:szCs w:val="26"/>
        </w:rPr>
      </w:pPr>
      <w:r w:rsidRPr="005B7497">
        <w:rPr>
          <w:sz w:val="26"/>
          <w:szCs w:val="26"/>
        </w:rPr>
        <w:t xml:space="preserve">Такое </w:t>
      </w:r>
      <w:r w:rsidRPr="005B7497">
        <w:rPr>
          <w:snapToGrid w:val="0"/>
          <w:sz w:val="26"/>
          <w:szCs w:val="26"/>
        </w:rPr>
        <w:t xml:space="preserve">Общее собрание акционеров </w:t>
      </w:r>
      <w:r w:rsidRPr="005B7497">
        <w:rPr>
          <w:sz w:val="26"/>
          <w:szCs w:val="26"/>
        </w:rPr>
        <w:t xml:space="preserve">должно быть проведено в течение </w:t>
      </w:r>
      <w:r w:rsidR="00837A11" w:rsidRPr="005B7497">
        <w:rPr>
          <w:sz w:val="26"/>
          <w:szCs w:val="26"/>
        </w:rPr>
        <w:t>4</w:t>
      </w:r>
      <w:r w:rsidRPr="005B7497">
        <w:rPr>
          <w:sz w:val="26"/>
          <w:szCs w:val="26"/>
        </w:rPr>
        <w:t>0 (</w:t>
      </w:r>
      <w:r w:rsidR="00837A11" w:rsidRPr="005B7497">
        <w:rPr>
          <w:sz w:val="26"/>
          <w:szCs w:val="26"/>
        </w:rPr>
        <w:t>Сорока</w:t>
      </w:r>
      <w:r w:rsidRPr="005B7497">
        <w:rPr>
          <w:sz w:val="26"/>
          <w:szCs w:val="26"/>
        </w:rPr>
        <w:t xml:space="preserve">) дней с момента представления требования о проведении внеочередного Общего собрания акционеров Общества, за исключением случая, предусмотренного пунктом 14.9. </w:t>
      </w:r>
      <w:r w:rsidRPr="005B7497">
        <w:rPr>
          <w:snapToGrid w:val="0"/>
          <w:sz w:val="26"/>
          <w:szCs w:val="26"/>
        </w:rPr>
        <w:t xml:space="preserve">статьи 14 </w:t>
      </w:r>
      <w:r w:rsidRPr="005B7497">
        <w:rPr>
          <w:sz w:val="26"/>
          <w:szCs w:val="26"/>
        </w:rPr>
        <w:t>настоящего Устава.</w:t>
      </w:r>
    </w:p>
    <w:p w14:paraId="7EC2D9ED"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14:paraId="142F576E" w14:textId="77777777" w:rsidR="00A74560" w:rsidRPr="005B7497" w:rsidRDefault="00A74560">
      <w:pPr>
        <w:pStyle w:val="a4"/>
        <w:rPr>
          <w:rFonts w:ascii="Times New Roman" w:hAnsi="Times New Roman"/>
          <w:snapToGrid/>
          <w:sz w:val="26"/>
          <w:szCs w:val="26"/>
        </w:rPr>
      </w:pPr>
      <w:r w:rsidRPr="005B7497">
        <w:rPr>
          <w:rFonts w:ascii="Times New Roman" w:hAnsi="Times New Roman"/>
          <w:snapToGrid/>
          <w:sz w:val="26"/>
          <w:szCs w:val="26"/>
        </w:rP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p>
    <w:p w14:paraId="7739D406"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w:t>
      </w:r>
      <w:r w:rsidRPr="005B7497">
        <w:rPr>
          <w:rFonts w:ascii="Times New Roman" w:hAnsi="Times New Roman"/>
          <w:sz w:val="26"/>
          <w:szCs w:val="26"/>
        </w:rPr>
        <w:lastRenderedPageBreak/>
        <w:t xml:space="preserve">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w:t>
      </w:r>
    </w:p>
    <w:p w14:paraId="0087EBCF"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ему (им) акций Общества.</w:t>
      </w:r>
    </w:p>
    <w:p w14:paraId="796E20F6"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Требование о созыве внеочередного Общего собрания акционеров Общества подписывается лицом (лицами), требующим созыва внеочередного Общего собрания акционеров Общества.</w:t>
      </w:r>
    </w:p>
    <w:p w14:paraId="10F3897D" w14:textId="77777777"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В течение 5 (Пяти) дней с даты предъявления требования Ревизионной комиссии Общества, Аудитора Общества или акционера (акционеров), являющегося владельцем не менее чем 10 (Десяти)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Общества либо об отказе от его созыва.</w:t>
      </w:r>
    </w:p>
    <w:p w14:paraId="69EE32AF" w14:textId="0EEE6D01" w:rsidR="00A74560" w:rsidRPr="005B7497" w:rsidRDefault="00A74560" w:rsidP="00C16CD0">
      <w:pPr>
        <w:widowControl w:val="0"/>
        <w:numPr>
          <w:ilvl w:val="1"/>
          <w:numId w:val="33"/>
        </w:numPr>
        <w:tabs>
          <w:tab w:val="clear" w:pos="720"/>
          <w:tab w:val="num" w:pos="426"/>
          <w:tab w:val="left" w:pos="1134"/>
        </w:tabs>
        <w:ind w:left="0" w:firstLine="567"/>
        <w:jc w:val="both"/>
        <w:rPr>
          <w:snapToGrid w:val="0"/>
          <w:sz w:val="26"/>
          <w:szCs w:val="26"/>
        </w:rPr>
      </w:pPr>
      <w:r w:rsidRPr="005B7497">
        <w:rPr>
          <w:snapToGrid w:val="0"/>
          <w:sz w:val="26"/>
          <w:szCs w:val="26"/>
        </w:rPr>
        <w:t>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(Трех) дней с</w:t>
      </w:r>
      <w:r w:rsidR="00837A11" w:rsidRPr="005B7497">
        <w:rPr>
          <w:snapToGrid w:val="0"/>
          <w:sz w:val="26"/>
          <w:szCs w:val="26"/>
        </w:rPr>
        <w:t xml:space="preserve"> д</w:t>
      </w:r>
      <w:r w:rsidR="009353F0">
        <w:rPr>
          <w:snapToGrid w:val="0"/>
          <w:sz w:val="26"/>
          <w:szCs w:val="26"/>
        </w:rPr>
        <w:t>аты</w:t>
      </w:r>
      <w:r w:rsidR="00837A11" w:rsidRPr="005B7497">
        <w:rPr>
          <w:snapToGrid w:val="0"/>
          <w:sz w:val="26"/>
          <w:szCs w:val="26"/>
        </w:rPr>
        <w:t xml:space="preserve"> принятия такого решения</w:t>
      </w:r>
      <w:r w:rsidRPr="005B7497">
        <w:rPr>
          <w:snapToGrid w:val="0"/>
          <w:sz w:val="26"/>
          <w:szCs w:val="26"/>
        </w:rPr>
        <w:t>.</w:t>
      </w:r>
      <w:r w:rsidR="00837A11" w:rsidRPr="005B7497">
        <w:rPr>
          <w:snapToGrid w:val="0"/>
          <w:sz w:val="26"/>
          <w:szCs w:val="26"/>
        </w:rPr>
        <w:t xml:space="preserve"> </w:t>
      </w:r>
      <w:r w:rsidR="00837A11" w:rsidRPr="005B7497">
        <w:rPr>
          <w:sz w:val="26"/>
          <w:szCs w:val="26"/>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21B5F34" w14:textId="77777777" w:rsidR="00BF2326" w:rsidRPr="005B7497" w:rsidRDefault="00A74560" w:rsidP="00C16CD0">
      <w:pPr>
        <w:numPr>
          <w:ilvl w:val="1"/>
          <w:numId w:val="33"/>
        </w:numPr>
        <w:tabs>
          <w:tab w:val="clear" w:pos="720"/>
          <w:tab w:val="num" w:pos="0"/>
          <w:tab w:val="left" w:pos="1134"/>
        </w:tabs>
        <w:ind w:left="0" w:firstLine="567"/>
        <w:jc w:val="both"/>
        <w:rPr>
          <w:sz w:val="26"/>
          <w:szCs w:val="26"/>
        </w:rPr>
      </w:pPr>
      <w:r w:rsidRPr="005B7497">
        <w:rPr>
          <w:snapToGrid w:val="0"/>
          <w:sz w:val="26"/>
          <w:szCs w:val="26"/>
        </w:rPr>
        <w:t xml:space="preserve">В случае если в течение срока, установленного в пункте 14.6. статьи 14 настоящего Устава, Советом директоров Общества не принято решение о созыве внеочередного Общего собрания акционеров Общества или принято решение об отказе от его созыва, </w:t>
      </w:r>
      <w:r w:rsidR="00BF2326" w:rsidRPr="005B7497">
        <w:rPr>
          <w:sz w:val="26"/>
          <w:szCs w:val="26"/>
        </w:rPr>
        <w:t>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1F2042DB" w14:textId="77777777" w:rsidR="00BF2326" w:rsidRPr="005B7497" w:rsidRDefault="00BF2326" w:rsidP="00ED09DB">
      <w:pPr>
        <w:ind w:firstLine="567"/>
        <w:jc w:val="both"/>
        <w:outlineLvl w:val="1"/>
        <w:rPr>
          <w:sz w:val="26"/>
          <w:szCs w:val="26"/>
        </w:rPr>
      </w:pPr>
      <w:r w:rsidRPr="005B7497">
        <w:rPr>
          <w:sz w:val="26"/>
          <w:szCs w:val="26"/>
        </w:rPr>
        <w:t xml:space="preserve">В решении суда о понуждении Общества провести внеочередное Общее собрание акционеров указываются сроки и порядок его проведения. </w:t>
      </w:r>
    </w:p>
    <w:p w14:paraId="33B193DE" w14:textId="77777777" w:rsidR="00BF2326" w:rsidRPr="005B7497" w:rsidRDefault="00BF2326" w:rsidP="00ED09DB">
      <w:pPr>
        <w:ind w:firstLine="567"/>
        <w:jc w:val="both"/>
        <w:rPr>
          <w:sz w:val="26"/>
          <w:szCs w:val="26"/>
        </w:rPr>
      </w:pPr>
      <w:r w:rsidRPr="005B7497">
        <w:rPr>
          <w:sz w:val="26"/>
          <w:szCs w:val="26"/>
        </w:rPr>
        <w:t xml:space="preserve">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w:t>
      </w:r>
    </w:p>
    <w:p w14:paraId="3E8269FD" w14:textId="77777777" w:rsidR="00BF2326" w:rsidRPr="005B7497" w:rsidRDefault="00BF2326" w:rsidP="00ED09DB">
      <w:pPr>
        <w:ind w:firstLine="567"/>
        <w:jc w:val="both"/>
        <w:outlineLvl w:val="1"/>
        <w:rPr>
          <w:sz w:val="26"/>
          <w:szCs w:val="26"/>
        </w:rPr>
      </w:pPr>
      <w:r w:rsidRPr="005B7497">
        <w:rPr>
          <w:sz w:val="26"/>
          <w:szCs w:val="26"/>
        </w:rPr>
        <w:t xml:space="preserve">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w:t>
      </w:r>
    </w:p>
    <w:p w14:paraId="2C28ED8C" w14:textId="77777777" w:rsidR="00A74560" w:rsidRPr="005B7497" w:rsidRDefault="00ED09DB" w:rsidP="00ED09DB">
      <w:pPr>
        <w:widowControl w:val="0"/>
        <w:tabs>
          <w:tab w:val="left" w:pos="567"/>
        </w:tabs>
        <w:jc w:val="both"/>
        <w:rPr>
          <w:snapToGrid w:val="0"/>
          <w:sz w:val="26"/>
          <w:szCs w:val="26"/>
        </w:rPr>
      </w:pPr>
      <w:r w:rsidRPr="005B7497">
        <w:rPr>
          <w:sz w:val="26"/>
          <w:szCs w:val="26"/>
        </w:rPr>
        <w:tab/>
      </w:r>
      <w:r w:rsidR="00BF2326" w:rsidRPr="005B7497">
        <w:rPr>
          <w:sz w:val="26"/>
          <w:szCs w:val="26"/>
        </w:rPr>
        <w:t>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392DD725"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и настоящим Уставом полномочиями, необходимыми для созыва и проведения Общего собрания акционеров. </w:t>
      </w:r>
    </w:p>
    <w:p w14:paraId="2EA384A1" w14:textId="77777777" w:rsidR="00A74560" w:rsidRPr="005B7497" w:rsidRDefault="00A74560" w:rsidP="00C16CD0">
      <w:pPr>
        <w:widowControl w:val="0"/>
        <w:numPr>
          <w:ilvl w:val="1"/>
          <w:numId w:val="33"/>
        </w:numPr>
        <w:tabs>
          <w:tab w:val="clear" w:pos="720"/>
          <w:tab w:val="num" w:pos="0"/>
          <w:tab w:val="left" w:pos="1134"/>
        </w:tabs>
        <w:ind w:left="0" w:firstLine="567"/>
        <w:jc w:val="both"/>
        <w:rPr>
          <w:snapToGrid w:val="0"/>
          <w:sz w:val="26"/>
          <w:szCs w:val="26"/>
        </w:rPr>
      </w:pPr>
      <w:r w:rsidRPr="005B7497">
        <w:rPr>
          <w:spacing w:val="-2"/>
          <w:sz w:val="26"/>
          <w:szCs w:val="26"/>
        </w:rPr>
        <w:t>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14:paraId="5223D454" w14:textId="77777777" w:rsidR="00FE4609" w:rsidRPr="005B7497" w:rsidRDefault="00FE4609" w:rsidP="00DE6728">
      <w:pPr>
        <w:pStyle w:val="afb"/>
        <w:numPr>
          <w:ilvl w:val="2"/>
          <w:numId w:val="33"/>
        </w:numPr>
        <w:tabs>
          <w:tab w:val="clear" w:pos="1288"/>
          <w:tab w:val="num" w:pos="568"/>
          <w:tab w:val="left" w:pos="1134"/>
        </w:tabs>
        <w:ind w:left="0" w:firstLine="568"/>
        <w:jc w:val="both"/>
        <w:rPr>
          <w:sz w:val="26"/>
          <w:szCs w:val="26"/>
        </w:rPr>
      </w:pPr>
      <w:r w:rsidRPr="005B7497">
        <w:rPr>
          <w:snapToGrid w:val="0"/>
          <w:sz w:val="26"/>
          <w:szCs w:val="26"/>
        </w:rPr>
        <w:lastRenderedPageBreak/>
        <w:t xml:space="preserve">Общее собрание акционеров должно быть проведено в течение </w:t>
      </w:r>
      <w:r w:rsidR="00837A11" w:rsidRPr="005B7497">
        <w:rPr>
          <w:snapToGrid w:val="0"/>
          <w:sz w:val="26"/>
          <w:szCs w:val="26"/>
        </w:rPr>
        <w:t>7</w:t>
      </w:r>
      <w:r w:rsidRPr="005B7497">
        <w:rPr>
          <w:snapToGrid w:val="0"/>
          <w:sz w:val="26"/>
          <w:szCs w:val="26"/>
        </w:rPr>
        <w:t>5 (</w:t>
      </w:r>
      <w:r w:rsidR="00837A11" w:rsidRPr="005B7497">
        <w:rPr>
          <w:snapToGrid w:val="0"/>
          <w:sz w:val="26"/>
          <w:szCs w:val="26"/>
        </w:rPr>
        <w:t>Семидесяти</w:t>
      </w:r>
      <w:r w:rsidRPr="005B7497">
        <w:rPr>
          <w:snapToGrid w:val="0"/>
          <w:sz w:val="26"/>
          <w:szCs w:val="26"/>
        </w:rPr>
        <w:t xml:space="preserve"> пяти) дней с </w:t>
      </w:r>
      <w:r w:rsidR="00837A11" w:rsidRPr="005B7497">
        <w:rPr>
          <w:snapToGrid w:val="0"/>
          <w:sz w:val="26"/>
          <w:szCs w:val="26"/>
        </w:rPr>
        <w:t>даты</w:t>
      </w:r>
      <w:r w:rsidRPr="005B7497">
        <w:rPr>
          <w:snapToGrid w:val="0"/>
          <w:sz w:val="26"/>
          <w:szCs w:val="26"/>
        </w:rPr>
        <w:t xml:space="preserve"> представления требования о проведении внеочередного Общего собрания акционеров Общества.</w:t>
      </w:r>
      <w:r w:rsidR="00837A11" w:rsidRPr="005B7497">
        <w:rPr>
          <w:snapToGrid w:val="0"/>
          <w:sz w:val="26"/>
          <w:szCs w:val="26"/>
        </w:rPr>
        <w:t xml:space="preserve"> </w:t>
      </w:r>
      <w:r w:rsidR="00837A11" w:rsidRPr="005B7497">
        <w:rPr>
          <w:sz w:val="26"/>
          <w:szCs w:val="26"/>
        </w:rPr>
        <w:t>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43956B10" w14:textId="77777777" w:rsidR="00A74560" w:rsidRPr="005B7497" w:rsidRDefault="00A74560" w:rsidP="00C16CD0">
      <w:pPr>
        <w:widowControl w:val="0"/>
        <w:numPr>
          <w:ilvl w:val="2"/>
          <w:numId w:val="33"/>
        </w:numPr>
        <w:tabs>
          <w:tab w:val="left" w:pos="1134"/>
        </w:tabs>
        <w:ind w:left="0" w:firstLine="567"/>
        <w:jc w:val="both"/>
        <w:rPr>
          <w:snapToGrid w:val="0"/>
          <w:sz w:val="26"/>
          <w:szCs w:val="26"/>
        </w:rPr>
      </w:pPr>
      <w:r w:rsidRPr="005B7497">
        <w:rPr>
          <w:snapToGrid w:val="0"/>
          <w:sz w:val="26"/>
          <w:szCs w:val="26"/>
        </w:rPr>
        <w:t>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14:paraId="563928C4"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Такие предложения должны поступить в Общество не менее чем за 30 (Тридцать) дней до даты проведения внеочередного Общего собрания акционеров.</w:t>
      </w:r>
    </w:p>
    <w:p w14:paraId="69DDCCE1"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Совет директоров Общества обязан рассмотреть поступившие предложения и принять решения о включении их в повестку дня внеочередного Общего собрания акционеров или об отказе во включении в указанную повестку дня не позднее 5 (Пяти) дней после окончания срока, указанного в абзаце 2 настоящего подпункта.</w:t>
      </w:r>
    </w:p>
    <w:p w14:paraId="7D09C03B" w14:textId="77777777" w:rsidR="00A74560" w:rsidRPr="005B7497" w:rsidRDefault="00A74560" w:rsidP="00C16CD0">
      <w:pPr>
        <w:widowControl w:val="0"/>
        <w:numPr>
          <w:ilvl w:val="2"/>
          <w:numId w:val="33"/>
        </w:numPr>
        <w:tabs>
          <w:tab w:val="left" w:pos="1134"/>
        </w:tabs>
        <w:ind w:left="0" w:firstLine="567"/>
        <w:jc w:val="both"/>
        <w:rPr>
          <w:snapToGrid w:val="0"/>
          <w:sz w:val="26"/>
          <w:szCs w:val="26"/>
        </w:rPr>
      </w:pPr>
      <w:r w:rsidRPr="005B7497">
        <w:rPr>
          <w:snapToGrid w:val="0"/>
          <w:sz w:val="26"/>
          <w:szCs w:val="26"/>
        </w:rPr>
        <w:t xml:space="preserve">Сообщение о проведении внеочередного Общего собрания акционеров должно быть сделано не позднее, чем за </w:t>
      </w:r>
      <w:r w:rsidR="00C07DF5" w:rsidRPr="005B7497">
        <w:rPr>
          <w:snapToGrid w:val="0"/>
          <w:sz w:val="26"/>
          <w:szCs w:val="26"/>
        </w:rPr>
        <w:t>5</w:t>
      </w:r>
      <w:r w:rsidRPr="005B7497">
        <w:rPr>
          <w:snapToGrid w:val="0"/>
          <w:sz w:val="26"/>
          <w:szCs w:val="26"/>
        </w:rPr>
        <w:t>0 (</w:t>
      </w:r>
      <w:r w:rsidR="00C07DF5" w:rsidRPr="005B7497">
        <w:rPr>
          <w:snapToGrid w:val="0"/>
          <w:sz w:val="26"/>
          <w:szCs w:val="26"/>
        </w:rPr>
        <w:t>Пятьдесят</w:t>
      </w:r>
      <w:r w:rsidRPr="005B7497">
        <w:rPr>
          <w:snapToGrid w:val="0"/>
          <w:sz w:val="26"/>
          <w:szCs w:val="26"/>
        </w:rPr>
        <w:t>) дней до даты его проведения.</w:t>
      </w:r>
    </w:p>
    <w:p w14:paraId="7A20983B" w14:textId="77777777" w:rsidR="00C07DF5" w:rsidRPr="005B7497" w:rsidRDefault="008731DB" w:rsidP="00DE6728">
      <w:pPr>
        <w:widowControl w:val="0"/>
        <w:numPr>
          <w:ilvl w:val="2"/>
          <w:numId w:val="33"/>
        </w:numPr>
        <w:tabs>
          <w:tab w:val="left" w:pos="1134"/>
        </w:tabs>
        <w:ind w:left="0" w:firstLine="567"/>
        <w:jc w:val="both"/>
        <w:rPr>
          <w:snapToGrid w:val="0"/>
          <w:sz w:val="26"/>
          <w:szCs w:val="26"/>
        </w:rPr>
      </w:pPr>
      <w:r w:rsidRPr="005B7497">
        <w:rPr>
          <w:snapToGrid w:val="0"/>
          <w:sz w:val="26"/>
          <w:szCs w:val="26"/>
        </w:rPr>
        <w:t>Дата</w:t>
      </w:r>
      <w:r w:rsidR="00C07DF5" w:rsidRPr="005B7497">
        <w:rPr>
          <w:snapToGrid w:val="0"/>
          <w:sz w:val="26"/>
          <w:szCs w:val="26"/>
        </w:rPr>
        <w:t>, на которую определяются (фиксируются)</w:t>
      </w:r>
      <w:r w:rsidRPr="005B7497">
        <w:rPr>
          <w:snapToGrid w:val="0"/>
          <w:sz w:val="26"/>
          <w:szCs w:val="26"/>
        </w:rPr>
        <w:t xml:space="preserve"> лиц</w:t>
      </w:r>
      <w:r w:rsidR="00C07DF5" w:rsidRPr="005B7497">
        <w:rPr>
          <w:snapToGrid w:val="0"/>
          <w:sz w:val="26"/>
          <w:szCs w:val="26"/>
        </w:rPr>
        <w:t>а</w:t>
      </w:r>
      <w:r w:rsidRPr="005B7497">
        <w:rPr>
          <w:snapToGrid w:val="0"/>
          <w:sz w:val="26"/>
          <w:szCs w:val="26"/>
        </w:rPr>
        <w:t>, имеющи</w:t>
      </w:r>
      <w:r w:rsidR="00C07DF5" w:rsidRPr="005B7497">
        <w:rPr>
          <w:snapToGrid w:val="0"/>
          <w:sz w:val="26"/>
          <w:szCs w:val="26"/>
        </w:rPr>
        <w:t>е</w:t>
      </w:r>
      <w:r w:rsidRPr="005B7497">
        <w:rPr>
          <w:snapToGrid w:val="0"/>
          <w:sz w:val="26"/>
          <w:szCs w:val="26"/>
        </w:rPr>
        <w:t xml:space="preserve"> право на участие </w:t>
      </w:r>
      <w:r w:rsidR="00B453BE" w:rsidRPr="005B7497">
        <w:rPr>
          <w:snapToGrid w:val="0"/>
          <w:sz w:val="26"/>
          <w:szCs w:val="26"/>
        </w:rPr>
        <w:t xml:space="preserve">в </w:t>
      </w:r>
      <w:r w:rsidRPr="005B7497">
        <w:rPr>
          <w:snapToGrid w:val="0"/>
          <w:sz w:val="26"/>
          <w:szCs w:val="26"/>
        </w:rPr>
        <w:t>Общем собрании акционеров Общества, не может быть установлена ранее</w:t>
      </w:r>
      <w:r w:rsidR="00A825CC" w:rsidRPr="005B7497">
        <w:rPr>
          <w:snapToGrid w:val="0"/>
          <w:sz w:val="26"/>
          <w:szCs w:val="26"/>
        </w:rPr>
        <w:t xml:space="preserve">, </w:t>
      </w:r>
      <w:r w:rsidRPr="005B7497">
        <w:rPr>
          <w:snapToGrid w:val="0"/>
          <w:sz w:val="26"/>
          <w:szCs w:val="26"/>
        </w:rPr>
        <w:t>чем через 10 (</w:t>
      </w:r>
      <w:r w:rsidR="00A825CC" w:rsidRPr="005B7497">
        <w:rPr>
          <w:snapToGrid w:val="0"/>
          <w:sz w:val="26"/>
          <w:szCs w:val="26"/>
        </w:rPr>
        <w:t>Д</w:t>
      </w:r>
      <w:r w:rsidRPr="005B7497">
        <w:rPr>
          <w:snapToGrid w:val="0"/>
          <w:sz w:val="26"/>
          <w:szCs w:val="26"/>
        </w:rPr>
        <w:t xml:space="preserve">есять) дней с даты принятия решения о проведении Общего собрания акционеров Общества и более чем за </w:t>
      </w:r>
      <w:r w:rsidR="00C07DF5" w:rsidRPr="005B7497">
        <w:rPr>
          <w:snapToGrid w:val="0"/>
          <w:sz w:val="26"/>
          <w:szCs w:val="26"/>
        </w:rPr>
        <w:t>55</w:t>
      </w:r>
      <w:r w:rsidRPr="005B7497">
        <w:rPr>
          <w:snapToGrid w:val="0"/>
          <w:sz w:val="26"/>
          <w:szCs w:val="26"/>
        </w:rPr>
        <w:t xml:space="preserve"> (</w:t>
      </w:r>
      <w:r w:rsidR="00C07DF5" w:rsidRPr="005B7497">
        <w:rPr>
          <w:snapToGrid w:val="0"/>
          <w:sz w:val="26"/>
          <w:szCs w:val="26"/>
        </w:rPr>
        <w:t>Пятьдесят пять</w:t>
      </w:r>
      <w:r w:rsidRPr="005B7497">
        <w:rPr>
          <w:snapToGrid w:val="0"/>
          <w:sz w:val="26"/>
          <w:szCs w:val="26"/>
        </w:rPr>
        <w:t>) дней до даты проведения Общего собрания акционеров Общества.</w:t>
      </w:r>
    </w:p>
    <w:p w14:paraId="4F7D18ED" w14:textId="69729702" w:rsidR="00C07DF5" w:rsidRPr="005B7497" w:rsidRDefault="00C07DF5" w:rsidP="00FA7062">
      <w:pPr>
        <w:widowControl w:val="0"/>
        <w:tabs>
          <w:tab w:val="left" w:pos="1134"/>
        </w:tabs>
        <w:ind w:firstLine="567"/>
        <w:jc w:val="both"/>
        <w:rPr>
          <w:snapToGrid w:val="0"/>
          <w:sz w:val="26"/>
          <w:szCs w:val="26"/>
        </w:rPr>
      </w:pPr>
      <w:r w:rsidRPr="005B7497">
        <w:rPr>
          <w:snapToGrid w:val="0"/>
          <w:sz w:val="26"/>
          <w:szCs w:val="26"/>
        </w:rPr>
        <w:t xml:space="preserve">14.10. </w:t>
      </w:r>
      <w:r w:rsidRPr="005B7497">
        <w:rPr>
          <w:bCs/>
          <w:sz w:val="26"/>
          <w:szCs w:val="26"/>
        </w:rPr>
        <w:t xml:space="preserve">В случаях, когда в соответствии Федеральным законом </w:t>
      </w:r>
      <w:r w:rsidR="009353F0">
        <w:rPr>
          <w:bCs/>
          <w:sz w:val="26"/>
          <w:szCs w:val="26"/>
        </w:rPr>
        <w:t>«</w:t>
      </w:r>
      <w:r w:rsidRPr="005B7497">
        <w:rPr>
          <w:bCs/>
          <w:sz w:val="26"/>
          <w:szCs w:val="26"/>
        </w:rPr>
        <w:t>Об акционерных обществах</w:t>
      </w:r>
      <w:r w:rsidR="009353F0">
        <w:rPr>
          <w:bCs/>
          <w:sz w:val="26"/>
          <w:szCs w:val="26"/>
        </w:rPr>
        <w:t>»</w:t>
      </w:r>
      <w:r w:rsidRPr="005B7497">
        <w:rPr>
          <w:bCs/>
          <w:sz w:val="26"/>
          <w:szCs w:val="26"/>
        </w:rPr>
        <w:t xml:space="preserve">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(Семидесяти) дней с момента принятия решения о его проведении Советом директоров Общества.</w:t>
      </w:r>
      <w:r w:rsidRPr="005B7497">
        <w:rPr>
          <w:snapToGrid w:val="0"/>
          <w:sz w:val="26"/>
          <w:szCs w:val="26"/>
        </w:rPr>
        <w:t xml:space="preserve"> </w:t>
      </w:r>
    </w:p>
    <w:p w14:paraId="0D3221EE" w14:textId="77777777" w:rsidR="00A74560" w:rsidRPr="005B7497" w:rsidRDefault="00A74560">
      <w:pPr>
        <w:widowControl w:val="0"/>
        <w:jc w:val="both"/>
        <w:rPr>
          <w:snapToGrid w:val="0"/>
          <w:sz w:val="26"/>
          <w:szCs w:val="26"/>
        </w:rPr>
      </w:pPr>
    </w:p>
    <w:p w14:paraId="574C552B"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15. Совет директоров Общества</w:t>
      </w:r>
    </w:p>
    <w:p w14:paraId="266C24D2" w14:textId="77777777" w:rsidR="00A74560" w:rsidRPr="005B7497" w:rsidRDefault="00A74560">
      <w:pPr>
        <w:widowControl w:val="0"/>
        <w:jc w:val="both"/>
        <w:rPr>
          <w:snapToGrid w:val="0"/>
          <w:sz w:val="26"/>
          <w:szCs w:val="26"/>
        </w:rPr>
      </w:pPr>
    </w:p>
    <w:p w14:paraId="1DCD49BC" w14:textId="77777777" w:rsidR="00A74560" w:rsidRPr="005B7497" w:rsidRDefault="002C6D38" w:rsidP="00A74560">
      <w:pPr>
        <w:widowControl w:val="0"/>
        <w:numPr>
          <w:ilvl w:val="1"/>
          <w:numId w:val="18"/>
        </w:numPr>
        <w:tabs>
          <w:tab w:val="clear" w:pos="720"/>
          <w:tab w:val="num" w:pos="426"/>
          <w:tab w:val="left" w:pos="1134"/>
        </w:tabs>
        <w:ind w:left="0" w:firstLine="567"/>
        <w:jc w:val="both"/>
        <w:rPr>
          <w:snapToGrid w:val="0"/>
          <w:sz w:val="26"/>
          <w:szCs w:val="26"/>
        </w:rPr>
      </w:pPr>
      <w:r w:rsidRPr="005B7497">
        <w:rPr>
          <w:snapToGrid w:val="0"/>
          <w:sz w:val="26"/>
          <w:szCs w:val="26"/>
        </w:rPr>
        <w:t>Совет директоров Общества - коллегиальный орган управления, контролирующий деятельность Единоличного исполнительного органа Общества и выполняющий иные функции, возложенные на него законом или Уставом Общества.</w:t>
      </w:r>
      <w:r w:rsidR="00691A91" w:rsidRPr="005B7497">
        <w:rPr>
          <w:snapToGrid w:val="0"/>
          <w:sz w:val="26"/>
          <w:szCs w:val="26"/>
        </w:rPr>
        <w:t xml:space="preserve"> </w:t>
      </w:r>
      <w:r w:rsidR="00A74560" w:rsidRPr="005B7497">
        <w:rPr>
          <w:snapToGrid w:val="0"/>
          <w:sz w:val="26"/>
          <w:szCs w:val="26"/>
        </w:rPr>
        <w:t>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p>
    <w:p w14:paraId="679262AC"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К компетенции Совета директоров Общества относятся следующие вопросы:</w:t>
      </w:r>
    </w:p>
    <w:p w14:paraId="75E05538"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определение приоритетных направлений деятельности Общества;</w:t>
      </w:r>
    </w:p>
    <w:p w14:paraId="3A324566"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 причине отсутствия кворума;</w:t>
      </w:r>
    </w:p>
    <w:p w14:paraId="359D1DDE"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утверждение повестки дня Общего собрания акционеров Общества;</w:t>
      </w:r>
    </w:p>
    <w:p w14:paraId="678F8FE2"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избрание секретаря Общего собрания акционеров;</w:t>
      </w:r>
    </w:p>
    <w:p w14:paraId="098FC0D3"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определение даты составления списка лиц, имеющих право на участие в Общем собрании акционеров,</w:t>
      </w:r>
      <w:r w:rsidR="00691A91" w:rsidRPr="005B7497">
        <w:rPr>
          <w:snapToGrid w:val="0"/>
          <w:sz w:val="26"/>
          <w:szCs w:val="26"/>
        </w:rPr>
        <w:t xml:space="preserve"> </w:t>
      </w:r>
      <w:r w:rsidR="008731DB" w:rsidRPr="005B7497">
        <w:rPr>
          <w:color w:val="000000"/>
          <w:spacing w:val="-6"/>
          <w:sz w:val="26"/>
          <w:szCs w:val="26"/>
        </w:rPr>
        <w:t>определение даты составления списка лиц, имеющих право на получение дивидендов,</w:t>
      </w:r>
      <w:r w:rsidRPr="005B7497">
        <w:rPr>
          <w:snapToGrid w:val="0"/>
          <w:sz w:val="26"/>
          <w:szCs w:val="26"/>
        </w:rPr>
        <w:t xml:space="preserve">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w:t>
      </w:r>
      <w:r w:rsidRPr="005B7497">
        <w:rPr>
          <w:snapToGrid w:val="0"/>
          <w:sz w:val="26"/>
          <w:szCs w:val="26"/>
        </w:rPr>
        <w:lastRenderedPageBreak/>
        <w:t xml:space="preserve">акционеров Общества; </w:t>
      </w:r>
    </w:p>
    <w:p w14:paraId="6AE50B75"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вынесение на решение Общего собрания акционеров Общества вопросов, предусмотренных подпунктами 2, 5, 7, 8, 12-20 пункта 10.2. статьи 10 настоящего Устава</w:t>
      </w:r>
      <w:r w:rsidR="001106D1" w:rsidRPr="005B7497">
        <w:rPr>
          <w:snapToGrid w:val="0"/>
          <w:sz w:val="26"/>
          <w:szCs w:val="26"/>
        </w:rPr>
        <w:t>, а также уменьшение уставного капитала Общества путем уменьшения номинальной стоимости акций</w:t>
      </w:r>
      <w:r w:rsidR="000F232A" w:rsidRPr="005B7497">
        <w:rPr>
          <w:snapToGrid w:val="0"/>
          <w:sz w:val="26"/>
          <w:szCs w:val="26"/>
        </w:rPr>
        <w:t>,</w:t>
      </w:r>
      <w:r w:rsidR="00691A91" w:rsidRPr="005B7497">
        <w:rPr>
          <w:snapToGrid w:val="0"/>
          <w:sz w:val="26"/>
          <w:szCs w:val="26"/>
        </w:rPr>
        <w:t xml:space="preserve"> </w:t>
      </w:r>
      <w:r w:rsidR="000F232A" w:rsidRPr="005B7497">
        <w:rPr>
          <w:snapToGrid w:val="0"/>
          <w:spacing w:val="-2"/>
          <w:sz w:val="26"/>
          <w:szCs w:val="26"/>
        </w:rPr>
        <w:t xml:space="preserve">а также об </w:t>
      </w:r>
      <w:r w:rsidR="000F232A" w:rsidRPr="005B7497">
        <w:rPr>
          <w:sz w:val="26"/>
          <w:szCs w:val="26"/>
        </w:rPr>
        <w:t>установлении даты, на которую определяются лица, имеющие право на получение дивидендов</w:t>
      </w:r>
      <w:r w:rsidRPr="005B7497">
        <w:rPr>
          <w:snapToGrid w:val="0"/>
          <w:sz w:val="26"/>
          <w:szCs w:val="26"/>
        </w:rPr>
        <w:t>;</w:t>
      </w:r>
    </w:p>
    <w:p w14:paraId="6FF5792B"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размещение Обществом </w:t>
      </w:r>
      <w:r w:rsidR="00D40162" w:rsidRPr="005B7497">
        <w:rPr>
          <w:sz w:val="26"/>
          <w:szCs w:val="26"/>
        </w:rPr>
        <w:t>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691A91" w:rsidRPr="005B7497">
        <w:rPr>
          <w:sz w:val="26"/>
          <w:szCs w:val="26"/>
        </w:rPr>
        <w:t xml:space="preserve"> </w:t>
      </w:r>
      <w:r w:rsidR="00D40162" w:rsidRPr="005B7497">
        <w:rPr>
          <w:sz w:val="26"/>
          <w:szCs w:val="26"/>
        </w:rPr>
        <w:t xml:space="preserve">а также размещение Обществом </w:t>
      </w:r>
      <w:r w:rsidRPr="005B7497">
        <w:rPr>
          <w:snapToGrid w:val="0"/>
          <w:sz w:val="26"/>
          <w:szCs w:val="26"/>
        </w:rPr>
        <w:t xml:space="preserve">облигаций и иных эмиссионных ценных бумаг, за исключением </w:t>
      </w:r>
      <w:r w:rsidR="009D025A" w:rsidRPr="005B7497">
        <w:rPr>
          <w:snapToGrid w:val="0"/>
          <w:sz w:val="26"/>
          <w:szCs w:val="26"/>
        </w:rPr>
        <w:t>акций</w:t>
      </w:r>
      <w:r w:rsidR="00883F14" w:rsidRPr="005B7497">
        <w:rPr>
          <w:snapToGrid w:val="0"/>
          <w:sz w:val="26"/>
          <w:szCs w:val="26"/>
        </w:rPr>
        <w:t xml:space="preserve">; выпуск еврооблигаций и определение политики Общества в части выпуска эмиссионных ценных бумаг (за исключением акций) и еврооблигаций; </w:t>
      </w:r>
    </w:p>
    <w:p w14:paraId="37365597" w14:textId="77777777" w:rsidR="00A74560" w:rsidRPr="005B7497" w:rsidRDefault="00A74560">
      <w:pPr>
        <w:widowControl w:val="0"/>
        <w:numPr>
          <w:ilvl w:val="0"/>
          <w:numId w:val="19"/>
        </w:numPr>
        <w:jc w:val="both"/>
        <w:rPr>
          <w:sz w:val="26"/>
          <w:szCs w:val="26"/>
        </w:rPr>
      </w:pPr>
      <w:r w:rsidRPr="005B7497">
        <w:rPr>
          <w:snapToGrid w:val="0"/>
          <w:sz w:val="26"/>
          <w:szCs w:val="26"/>
        </w:rPr>
        <w:t xml:space="preserve">утверждение решения о выпуске </w:t>
      </w:r>
      <w:r w:rsidR="00BF2326" w:rsidRPr="005B7497">
        <w:rPr>
          <w:snapToGrid w:val="0"/>
          <w:sz w:val="26"/>
          <w:szCs w:val="26"/>
        </w:rPr>
        <w:t>(дополнительном выпуске)</w:t>
      </w:r>
      <w:r w:rsidR="00691A91" w:rsidRPr="005B7497">
        <w:rPr>
          <w:snapToGrid w:val="0"/>
          <w:sz w:val="26"/>
          <w:szCs w:val="26"/>
        </w:rPr>
        <w:t xml:space="preserve"> </w:t>
      </w:r>
      <w:r w:rsidRPr="005B7497">
        <w:rPr>
          <w:snapToGrid w:val="0"/>
          <w:sz w:val="26"/>
          <w:szCs w:val="26"/>
        </w:rPr>
        <w:t>ценных бумаг, проспекта ценных бумаг</w:t>
      </w:r>
      <w:r w:rsidR="00A825CC" w:rsidRPr="005B7497">
        <w:rPr>
          <w:snapToGrid w:val="0"/>
          <w:sz w:val="26"/>
          <w:szCs w:val="26"/>
        </w:rPr>
        <w:t>,</w:t>
      </w:r>
      <w:r w:rsidRPr="005B7497">
        <w:rPr>
          <w:snapToGrid w:val="0"/>
          <w:sz w:val="26"/>
          <w:szCs w:val="26"/>
        </w:rPr>
        <w:t xml:space="preserve"> отчета об итогах выпуска </w:t>
      </w:r>
      <w:r w:rsidR="00A565DE" w:rsidRPr="005B7497">
        <w:rPr>
          <w:snapToGrid w:val="0"/>
          <w:sz w:val="26"/>
          <w:szCs w:val="26"/>
        </w:rPr>
        <w:t>(дополнительного выпуска)</w:t>
      </w:r>
      <w:r w:rsidR="00691A91" w:rsidRPr="005B7497">
        <w:rPr>
          <w:snapToGrid w:val="0"/>
          <w:sz w:val="26"/>
          <w:szCs w:val="26"/>
        </w:rPr>
        <w:t xml:space="preserve"> </w:t>
      </w:r>
      <w:r w:rsidRPr="005B7497">
        <w:rPr>
          <w:snapToGrid w:val="0"/>
          <w:sz w:val="26"/>
          <w:szCs w:val="26"/>
        </w:rPr>
        <w:t>ценных бумаг</w:t>
      </w:r>
      <w:r w:rsidR="00A5041E" w:rsidRPr="005B7497">
        <w:rPr>
          <w:sz w:val="26"/>
          <w:szCs w:val="26"/>
        </w:rPr>
        <w:t>и уведомления об итогах выпуска (дополнительного выпуска) ценных бумаг</w:t>
      </w:r>
      <w:r w:rsidRPr="005B7497">
        <w:rPr>
          <w:snapToGrid w:val="0"/>
          <w:sz w:val="26"/>
          <w:szCs w:val="26"/>
        </w:rPr>
        <w:t xml:space="preserve">, </w:t>
      </w:r>
      <w:r w:rsidR="001106D1" w:rsidRPr="005B7497">
        <w:rPr>
          <w:snapToGrid w:val="0"/>
          <w:sz w:val="26"/>
          <w:szCs w:val="26"/>
        </w:rPr>
        <w:t>отчетов об итогах приобретения акций у акционеров Общества, отчетов об итогах погашения акций, отчетов об итогах предъявления акционерами Общества о выкупе принадлежащих им акций</w:t>
      </w:r>
      <w:r w:rsidRPr="005B7497">
        <w:rPr>
          <w:snapToGrid w:val="0"/>
          <w:sz w:val="26"/>
          <w:szCs w:val="26"/>
        </w:rPr>
        <w:t>;</w:t>
      </w:r>
    </w:p>
    <w:p w14:paraId="3A7E5C25"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определение цены (денежной оценки) имущества, цены размещения</w:t>
      </w:r>
      <w:r w:rsidR="00691A91" w:rsidRPr="005B7497">
        <w:rPr>
          <w:snapToGrid w:val="0"/>
          <w:sz w:val="26"/>
          <w:szCs w:val="26"/>
        </w:rPr>
        <w:t xml:space="preserve"> </w:t>
      </w:r>
      <w:r w:rsidR="00A5041E" w:rsidRPr="005B7497">
        <w:rPr>
          <w:sz w:val="26"/>
          <w:szCs w:val="26"/>
        </w:rPr>
        <w:t>или порядка ее определения и цены</w:t>
      </w:r>
      <w:r w:rsidRPr="005B7497">
        <w:rPr>
          <w:snapToGrid w:val="0"/>
          <w:sz w:val="26"/>
          <w:szCs w:val="26"/>
        </w:rPr>
        <w:t xml:space="preserve">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w:t>
      </w:r>
      <w:r w:rsidR="00B22BA7" w:rsidRPr="005B7497">
        <w:rPr>
          <w:snapToGrid w:val="0"/>
          <w:sz w:val="26"/>
          <w:szCs w:val="26"/>
        </w:rPr>
        <w:t>3</w:t>
      </w:r>
      <w:r w:rsidRPr="005B7497">
        <w:rPr>
          <w:snapToGrid w:val="0"/>
          <w:sz w:val="26"/>
          <w:szCs w:val="26"/>
        </w:rPr>
        <w:t>, 4</w:t>
      </w:r>
      <w:r w:rsidR="00B22BA7" w:rsidRPr="005B7497">
        <w:rPr>
          <w:snapToGrid w:val="0"/>
          <w:sz w:val="26"/>
          <w:szCs w:val="26"/>
        </w:rPr>
        <w:t>0</w:t>
      </w:r>
      <w:r w:rsidRPr="005B7497">
        <w:rPr>
          <w:snapToGrid w:val="0"/>
          <w:sz w:val="26"/>
          <w:szCs w:val="26"/>
        </w:rPr>
        <w:t xml:space="preserve"> пункта 15.1. статьи 15 настоящего Устава;</w:t>
      </w:r>
    </w:p>
    <w:p w14:paraId="1CA1CC90"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приобретение размещенных Обществом акций, облигаций и иных ценных бумаг в случаях, предусмотренных Федеральным законом </w:t>
      </w:r>
      <w:r w:rsidR="00A5041E" w:rsidRPr="005B7497">
        <w:rPr>
          <w:snapToGrid w:val="0"/>
          <w:sz w:val="26"/>
          <w:szCs w:val="26"/>
        </w:rPr>
        <w:t>«</w:t>
      </w:r>
      <w:r w:rsidRPr="005B7497">
        <w:rPr>
          <w:snapToGrid w:val="0"/>
          <w:sz w:val="26"/>
          <w:szCs w:val="26"/>
        </w:rPr>
        <w:t>Об акционерных обществах</w:t>
      </w:r>
      <w:r w:rsidR="00A5041E" w:rsidRPr="005B7497">
        <w:rPr>
          <w:snapToGrid w:val="0"/>
          <w:sz w:val="26"/>
          <w:szCs w:val="26"/>
        </w:rPr>
        <w:t>»</w:t>
      </w:r>
      <w:r w:rsidRPr="005B7497">
        <w:rPr>
          <w:snapToGrid w:val="0"/>
          <w:sz w:val="26"/>
          <w:szCs w:val="26"/>
        </w:rPr>
        <w:t>;</w:t>
      </w:r>
    </w:p>
    <w:p w14:paraId="063170FB"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отчуждение (реализация) акций Общества, поступивших в распоряжение Общества в результате их приобретения или выкупа у акционеров Общества, а также </w:t>
      </w:r>
      <w:r w:rsidR="00691A91" w:rsidRPr="005B7497">
        <w:rPr>
          <w:snapToGrid w:val="0"/>
          <w:sz w:val="26"/>
          <w:szCs w:val="26"/>
        </w:rPr>
        <w:t>в иных случаях,</w:t>
      </w:r>
      <w:r w:rsidRPr="005B7497">
        <w:rPr>
          <w:snapToGrid w:val="0"/>
          <w:sz w:val="26"/>
          <w:szCs w:val="26"/>
        </w:rPr>
        <w:t xml:space="preserve"> предусмотренных Федеральным законом «Об акционерных обществах»;</w:t>
      </w:r>
    </w:p>
    <w:p w14:paraId="31C7F74B"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14:paraId="5F66D53B"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рекомендации Общему собранию акционеров Общества</w:t>
      </w:r>
      <w:r w:rsidR="00DE0EBF" w:rsidRPr="005B7497">
        <w:rPr>
          <w:snapToGrid w:val="0"/>
          <w:sz w:val="26"/>
          <w:szCs w:val="26"/>
        </w:rPr>
        <w:t>,</w:t>
      </w:r>
      <w:r w:rsidRPr="005B7497">
        <w:rPr>
          <w:snapToGrid w:val="0"/>
          <w:sz w:val="26"/>
          <w:szCs w:val="26"/>
        </w:rPr>
        <w:t xml:space="preserve"> по размеру выплачиваемых членам Ревизионной комиссии Общества вознаграждений и компенсаций и определение размера оплаты услуг Аудитора;</w:t>
      </w:r>
    </w:p>
    <w:p w14:paraId="070F223C"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рекомендации по размеру дивиденда по акциям и порядку его выплаты;</w:t>
      </w:r>
    </w:p>
    <w:p w14:paraId="6AA11D8E"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утверждение внутренних документов Общества, определяющих порядок формирования и использования фондов Общества; </w:t>
      </w:r>
    </w:p>
    <w:p w14:paraId="41F7AE8C"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p>
    <w:p w14:paraId="55F00228" w14:textId="77777777" w:rsidR="00A74560" w:rsidRPr="005B7497" w:rsidRDefault="00A74560">
      <w:pPr>
        <w:widowControl w:val="0"/>
        <w:numPr>
          <w:ilvl w:val="0"/>
          <w:numId w:val="19"/>
        </w:numPr>
        <w:jc w:val="both"/>
        <w:rPr>
          <w:sz w:val="26"/>
          <w:szCs w:val="26"/>
        </w:rPr>
      </w:pPr>
      <w:r w:rsidRPr="005B7497">
        <w:rPr>
          <w:snapToGrid w:val="0"/>
          <w:sz w:val="26"/>
          <w:szCs w:val="26"/>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14:paraId="738F9571" w14:textId="77777777" w:rsidR="00A74560" w:rsidRPr="005B7497" w:rsidRDefault="00A74560">
      <w:pPr>
        <w:widowControl w:val="0"/>
        <w:numPr>
          <w:ilvl w:val="0"/>
          <w:numId w:val="19"/>
        </w:numPr>
        <w:jc w:val="both"/>
        <w:rPr>
          <w:sz w:val="26"/>
          <w:szCs w:val="26"/>
        </w:rPr>
      </w:pPr>
      <w:r w:rsidRPr="005B7497">
        <w:rPr>
          <w:snapToGrid w:val="0"/>
          <w:sz w:val="26"/>
          <w:szCs w:val="26"/>
        </w:rPr>
        <w:t>утверждение бизнес-плана (скорректированного бизнес-плана)</w:t>
      </w:r>
      <w:r w:rsidR="00FA7062" w:rsidRPr="005B7497">
        <w:rPr>
          <w:snapToGrid w:val="0"/>
          <w:sz w:val="26"/>
          <w:szCs w:val="26"/>
        </w:rPr>
        <w:t xml:space="preserve"> </w:t>
      </w:r>
      <w:r w:rsidR="00DD18FA" w:rsidRPr="005B7497">
        <w:rPr>
          <w:sz w:val="26"/>
          <w:szCs w:val="26"/>
        </w:rPr>
        <w:t xml:space="preserve">и </w:t>
      </w:r>
      <w:r w:rsidRPr="005B7497">
        <w:rPr>
          <w:sz w:val="26"/>
          <w:szCs w:val="26"/>
        </w:rPr>
        <w:t xml:space="preserve">рассмотрение </w:t>
      </w:r>
      <w:r w:rsidR="00DD18FA" w:rsidRPr="005B7497">
        <w:rPr>
          <w:sz w:val="26"/>
          <w:szCs w:val="26"/>
        </w:rPr>
        <w:t xml:space="preserve">ежеквартального </w:t>
      </w:r>
      <w:r w:rsidRPr="005B7497">
        <w:rPr>
          <w:sz w:val="26"/>
          <w:szCs w:val="26"/>
        </w:rPr>
        <w:t>отчета</w:t>
      </w:r>
      <w:r w:rsidR="00DD18FA" w:rsidRPr="005B7497">
        <w:rPr>
          <w:sz w:val="26"/>
          <w:szCs w:val="26"/>
        </w:rPr>
        <w:t xml:space="preserve"> об исполнении бизнес-плана (за первый квартал, первое полугодие, девять месяцев, отчетный год)</w:t>
      </w:r>
      <w:r w:rsidR="00A14EA2">
        <w:rPr>
          <w:sz w:val="26"/>
          <w:szCs w:val="26"/>
        </w:rPr>
        <w:t>, а также утверждение (</w:t>
      </w:r>
      <w:r w:rsidR="00A14EA2" w:rsidRPr="00A14EA2">
        <w:rPr>
          <w:sz w:val="26"/>
          <w:szCs w:val="26"/>
        </w:rPr>
        <w:t>корректировка) движения потоков наличности Общества</w:t>
      </w:r>
      <w:r w:rsidRPr="005B7497">
        <w:rPr>
          <w:sz w:val="26"/>
          <w:szCs w:val="26"/>
        </w:rPr>
        <w:t>;</w:t>
      </w:r>
    </w:p>
    <w:p w14:paraId="6664F2E1" w14:textId="6C181B7D" w:rsidR="00BF39A1" w:rsidRPr="005B7497" w:rsidRDefault="00BF39A1">
      <w:pPr>
        <w:widowControl w:val="0"/>
        <w:numPr>
          <w:ilvl w:val="0"/>
          <w:numId w:val="19"/>
        </w:numPr>
        <w:jc w:val="both"/>
        <w:rPr>
          <w:sz w:val="26"/>
          <w:szCs w:val="26"/>
        </w:rPr>
      </w:pPr>
      <w:r w:rsidRPr="005B7497">
        <w:rPr>
          <w:sz w:val="26"/>
          <w:szCs w:val="26"/>
        </w:rPr>
        <w:t>о</w:t>
      </w:r>
      <w:r w:rsidR="00A14EA2">
        <w:rPr>
          <w:sz w:val="26"/>
          <w:szCs w:val="26"/>
        </w:rPr>
        <w:t>б одобрении</w:t>
      </w:r>
      <w:r w:rsidRPr="005B7497">
        <w:rPr>
          <w:sz w:val="26"/>
          <w:szCs w:val="26"/>
        </w:rPr>
        <w:t xml:space="preserve"> инвестиционной программы, в том числе изменений в нее</w:t>
      </w:r>
      <w:r w:rsidR="00DD18FA" w:rsidRPr="005B7497">
        <w:rPr>
          <w:sz w:val="26"/>
          <w:szCs w:val="26"/>
        </w:rPr>
        <w:t xml:space="preserve"> и </w:t>
      </w:r>
      <w:r w:rsidR="00DD18FA" w:rsidRPr="005B7497">
        <w:rPr>
          <w:sz w:val="26"/>
          <w:szCs w:val="26"/>
        </w:rPr>
        <w:lastRenderedPageBreak/>
        <w:t>ежеквартального отчета об итогах ее выполнения</w:t>
      </w:r>
      <w:r w:rsidRPr="005B7497">
        <w:rPr>
          <w:sz w:val="26"/>
          <w:szCs w:val="26"/>
        </w:rPr>
        <w:t>;</w:t>
      </w:r>
    </w:p>
    <w:p w14:paraId="49C6920E" w14:textId="77777777" w:rsidR="00A74560" w:rsidRPr="005B7497" w:rsidRDefault="00A74560">
      <w:pPr>
        <w:widowControl w:val="0"/>
        <w:numPr>
          <w:ilvl w:val="0"/>
          <w:numId w:val="19"/>
        </w:numPr>
        <w:jc w:val="both"/>
        <w:rPr>
          <w:sz w:val="26"/>
          <w:szCs w:val="26"/>
        </w:rPr>
      </w:pPr>
      <w:r w:rsidRPr="005B7497">
        <w:rPr>
          <w:sz w:val="26"/>
          <w:szCs w:val="26"/>
        </w:rPr>
        <w:t>определение закупочной политики в Обществе, в том числе утверждение</w:t>
      </w:r>
      <w:r w:rsidR="00A14EA2">
        <w:rPr>
          <w:sz w:val="26"/>
          <w:szCs w:val="26"/>
        </w:rPr>
        <w:t xml:space="preserve"> </w:t>
      </w:r>
      <w:r w:rsidR="00A14EA2" w:rsidRPr="00314E30">
        <w:rPr>
          <w:sz w:val="26"/>
          <w:szCs w:val="26"/>
        </w:rPr>
        <w:t>руководителя Центрального закупочного органа Общества</w:t>
      </w:r>
      <w:r w:rsidR="00A14EA2">
        <w:rPr>
          <w:sz w:val="26"/>
          <w:szCs w:val="26"/>
        </w:rPr>
        <w:t>,</w:t>
      </w:r>
      <w:r w:rsidRPr="005B7497">
        <w:rPr>
          <w:sz w:val="26"/>
          <w:szCs w:val="26"/>
        </w:rPr>
        <w:t xml:space="preserve"> Положения о </w:t>
      </w:r>
      <w:r w:rsidR="00416165" w:rsidRPr="005B7497">
        <w:rPr>
          <w:sz w:val="26"/>
          <w:szCs w:val="26"/>
        </w:rPr>
        <w:t>закупке</w:t>
      </w:r>
      <w:r w:rsidRPr="005B7497">
        <w:rPr>
          <w:sz w:val="26"/>
          <w:szCs w:val="26"/>
        </w:rPr>
        <w:t xml:space="preserve"> товаров, работ, услуг, а также утверждение </w:t>
      </w:r>
      <w:r w:rsidR="00A825CC" w:rsidRPr="005B7497">
        <w:rPr>
          <w:sz w:val="26"/>
          <w:szCs w:val="26"/>
        </w:rPr>
        <w:t xml:space="preserve">плана закупки </w:t>
      </w:r>
      <w:r w:rsidRPr="005B7497">
        <w:rPr>
          <w:sz w:val="26"/>
          <w:szCs w:val="26"/>
        </w:rPr>
        <w:t>и принятие иных решений в соответствии с утвержденными в Обществе документами, регламентирующими закупочную деятельность Общества;</w:t>
      </w:r>
    </w:p>
    <w:p w14:paraId="61DE07A3" w14:textId="77777777" w:rsidR="00A74560" w:rsidRPr="005B7497" w:rsidRDefault="00B7581A">
      <w:pPr>
        <w:widowControl w:val="0"/>
        <w:numPr>
          <w:ilvl w:val="0"/>
          <w:numId w:val="19"/>
        </w:numPr>
        <w:jc w:val="both"/>
        <w:rPr>
          <w:sz w:val="26"/>
          <w:szCs w:val="26"/>
        </w:rPr>
      </w:pPr>
      <w:r w:rsidRPr="005B7497">
        <w:rPr>
          <w:snapToGrid w:val="0"/>
          <w:spacing w:val="-2"/>
          <w:sz w:val="26"/>
          <w:szCs w:val="26"/>
        </w:rPr>
        <w:t>утверждение методики расчета и оценки выполнения ключевых показателей эффективности (КПЭ) Генерального директора Общества, их целевых значений (скорректированных значений) и отчётов об их выполнении;</w:t>
      </w:r>
    </w:p>
    <w:p w14:paraId="1DD7EF47" w14:textId="77777777" w:rsidR="00A74560" w:rsidRPr="005B7497" w:rsidRDefault="00A74560">
      <w:pPr>
        <w:widowControl w:val="0"/>
        <w:numPr>
          <w:ilvl w:val="0"/>
          <w:numId w:val="19"/>
        </w:numPr>
        <w:jc w:val="both"/>
        <w:rPr>
          <w:sz w:val="26"/>
          <w:szCs w:val="26"/>
        </w:rPr>
      </w:pPr>
      <w:r w:rsidRPr="005B7497">
        <w:rPr>
          <w:sz w:val="26"/>
          <w:szCs w:val="26"/>
        </w:rPr>
        <w:t>создание филиалов и открытие представительств Общества, их ликвидация;</w:t>
      </w:r>
    </w:p>
    <w:p w14:paraId="00034253" w14:textId="792FF2E3" w:rsidR="00A74560" w:rsidRPr="005B7497" w:rsidRDefault="00DD18FA">
      <w:pPr>
        <w:widowControl w:val="0"/>
        <w:numPr>
          <w:ilvl w:val="0"/>
          <w:numId w:val="19"/>
        </w:numPr>
        <w:jc w:val="both"/>
        <w:rPr>
          <w:sz w:val="26"/>
          <w:szCs w:val="26"/>
        </w:rPr>
      </w:pPr>
      <w:r w:rsidRPr="005B7497">
        <w:rPr>
          <w:snapToGrid w:val="0"/>
          <w:spacing w:val="-2"/>
          <w:sz w:val="26"/>
          <w:szCs w:val="26"/>
        </w:rPr>
        <w:t>принятие решения об участии Общества в других организациях (о вступлении в действующую организацию или создании новой организации, в том числе согласование учредительных документов),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организациях, за исключением решений об участии, предусмотренных подпунктом 18 пункта 10.2 статьи 10 настоящего Устава</w:t>
      </w:r>
      <w:r w:rsidR="00A74560" w:rsidRPr="005B7497">
        <w:rPr>
          <w:sz w:val="26"/>
          <w:szCs w:val="26"/>
        </w:rPr>
        <w:t>;</w:t>
      </w:r>
    </w:p>
    <w:p w14:paraId="1814213A" w14:textId="77777777" w:rsidR="00A74560" w:rsidRPr="005B7497" w:rsidRDefault="00A74560" w:rsidP="00FF001E">
      <w:pPr>
        <w:widowControl w:val="0"/>
        <w:numPr>
          <w:ilvl w:val="0"/>
          <w:numId w:val="19"/>
        </w:numPr>
        <w:jc w:val="both"/>
        <w:rPr>
          <w:snapToGrid w:val="0"/>
          <w:sz w:val="26"/>
          <w:szCs w:val="26"/>
        </w:rPr>
      </w:pPr>
      <w:r w:rsidRPr="005B7497">
        <w:rPr>
          <w:sz w:val="26"/>
          <w:szCs w:val="26"/>
        </w:rPr>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sidRPr="005B7497">
        <w:rPr>
          <w:snapToGrid w:val="0"/>
          <w:sz w:val="26"/>
          <w:szCs w:val="26"/>
        </w:rPr>
        <w:t>;</w:t>
      </w:r>
    </w:p>
    <w:p w14:paraId="574B74F4"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w:t>
      </w:r>
      <w:r w:rsidR="00676B94" w:rsidRPr="005B7497">
        <w:rPr>
          <w:snapToGrid w:val="0"/>
          <w:sz w:val="26"/>
          <w:szCs w:val="26"/>
        </w:rPr>
        <w:t xml:space="preserve"> сделок с производными финансовыми инструментами,</w:t>
      </w:r>
      <w:r w:rsidRPr="005B7497">
        <w:rPr>
          <w:snapToGrid w:val="0"/>
          <w:sz w:val="26"/>
          <w:szCs w:val="26"/>
        </w:rPr>
        <w:t xml:space="preserve">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r w:rsidR="00676B94" w:rsidRPr="005B7497">
        <w:rPr>
          <w:snapToGrid w:val="0"/>
          <w:sz w:val="26"/>
          <w:szCs w:val="26"/>
        </w:rPr>
        <w:t xml:space="preserve"> определение политики Общества в части совершения сделок с производными финансовыми инструментами;</w:t>
      </w:r>
    </w:p>
    <w:p w14:paraId="04D295DD" w14:textId="3F85F1AA" w:rsidR="00A74560" w:rsidRPr="005B7497" w:rsidRDefault="00692133">
      <w:pPr>
        <w:widowControl w:val="0"/>
        <w:numPr>
          <w:ilvl w:val="0"/>
          <w:numId w:val="19"/>
        </w:numPr>
        <w:jc w:val="both"/>
        <w:rPr>
          <w:snapToGrid w:val="0"/>
          <w:sz w:val="26"/>
          <w:szCs w:val="26"/>
        </w:rPr>
      </w:pPr>
      <w:r w:rsidRPr="00CB3F8F">
        <w:rPr>
          <w:snapToGrid w:val="0"/>
          <w:sz w:val="26"/>
          <w:szCs w:val="26"/>
        </w:rPr>
        <w:t xml:space="preserve"> </w:t>
      </w:r>
      <w:r>
        <w:rPr>
          <w:snapToGrid w:val="0"/>
          <w:sz w:val="26"/>
          <w:szCs w:val="26"/>
        </w:rPr>
        <w:t xml:space="preserve">принятие решений о </w:t>
      </w:r>
      <w:r w:rsidR="00F1112C" w:rsidRPr="005B7497">
        <w:rPr>
          <w:snapToGrid w:val="0"/>
          <w:sz w:val="26"/>
          <w:szCs w:val="26"/>
        </w:rPr>
        <w:t>согласи</w:t>
      </w:r>
      <w:r>
        <w:rPr>
          <w:snapToGrid w:val="0"/>
          <w:sz w:val="26"/>
          <w:szCs w:val="26"/>
        </w:rPr>
        <w:t>и</w:t>
      </w:r>
      <w:r w:rsidR="00F1112C" w:rsidRPr="005B7497">
        <w:rPr>
          <w:snapToGrid w:val="0"/>
          <w:sz w:val="26"/>
          <w:szCs w:val="26"/>
        </w:rPr>
        <w:t xml:space="preserve"> на совершение или последующее одобрение</w:t>
      </w:r>
      <w:r w:rsidR="00A74560" w:rsidRPr="005B7497">
        <w:rPr>
          <w:snapToGrid w:val="0"/>
          <w:sz w:val="26"/>
          <w:szCs w:val="26"/>
        </w:rPr>
        <w:t xml:space="preserve"> крупных сделок в случаях, предусмотренных главой X Федерального закона </w:t>
      </w:r>
      <w:r w:rsidR="00A5041E" w:rsidRPr="005B7497">
        <w:rPr>
          <w:snapToGrid w:val="0"/>
          <w:sz w:val="26"/>
          <w:szCs w:val="26"/>
        </w:rPr>
        <w:t>«</w:t>
      </w:r>
      <w:r w:rsidR="00A74560" w:rsidRPr="005B7497">
        <w:rPr>
          <w:snapToGrid w:val="0"/>
          <w:sz w:val="26"/>
          <w:szCs w:val="26"/>
        </w:rPr>
        <w:t>Об акционерных обществах</w:t>
      </w:r>
      <w:r w:rsidR="00A5041E" w:rsidRPr="005B7497">
        <w:rPr>
          <w:snapToGrid w:val="0"/>
          <w:sz w:val="26"/>
          <w:szCs w:val="26"/>
        </w:rPr>
        <w:t>»</w:t>
      </w:r>
      <w:r w:rsidR="00A74560" w:rsidRPr="005B7497">
        <w:rPr>
          <w:snapToGrid w:val="0"/>
          <w:sz w:val="26"/>
          <w:szCs w:val="26"/>
        </w:rPr>
        <w:t>;</w:t>
      </w:r>
    </w:p>
    <w:p w14:paraId="1DCBF995" w14:textId="1094E2B3" w:rsidR="00A74560" w:rsidRPr="005B7497" w:rsidRDefault="00692133">
      <w:pPr>
        <w:widowControl w:val="0"/>
        <w:numPr>
          <w:ilvl w:val="0"/>
          <w:numId w:val="19"/>
        </w:numPr>
        <w:jc w:val="both"/>
        <w:rPr>
          <w:snapToGrid w:val="0"/>
          <w:sz w:val="26"/>
          <w:szCs w:val="26"/>
        </w:rPr>
      </w:pPr>
      <w:r>
        <w:rPr>
          <w:snapToGrid w:val="0"/>
          <w:sz w:val="26"/>
          <w:szCs w:val="26"/>
        </w:rPr>
        <w:t xml:space="preserve"> принятие решений о </w:t>
      </w:r>
      <w:r w:rsidR="004B3057" w:rsidRPr="005B7497">
        <w:rPr>
          <w:snapToGrid w:val="0"/>
          <w:sz w:val="26"/>
          <w:szCs w:val="26"/>
        </w:rPr>
        <w:t>согласи</w:t>
      </w:r>
      <w:r>
        <w:rPr>
          <w:snapToGrid w:val="0"/>
          <w:sz w:val="26"/>
          <w:szCs w:val="26"/>
        </w:rPr>
        <w:t>и</w:t>
      </w:r>
      <w:r w:rsidR="004B3057" w:rsidRPr="005B7497">
        <w:rPr>
          <w:snapToGrid w:val="0"/>
          <w:sz w:val="26"/>
          <w:szCs w:val="26"/>
        </w:rPr>
        <w:t xml:space="preserve"> на совершение или последующее одобрение</w:t>
      </w:r>
      <w:r w:rsidR="00A74560" w:rsidRPr="005B7497">
        <w:rPr>
          <w:snapToGrid w:val="0"/>
          <w:sz w:val="26"/>
          <w:szCs w:val="26"/>
        </w:rPr>
        <w:t xml:space="preserve"> сделок, предусмотренных главой XI Федерального закона </w:t>
      </w:r>
      <w:r w:rsidR="0078279C" w:rsidRPr="005B7497">
        <w:rPr>
          <w:snapToGrid w:val="0"/>
          <w:sz w:val="26"/>
          <w:szCs w:val="26"/>
        </w:rPr>
        <w:t>«</w:t>
      </w:r>
      <w:r w:rsidR="00A74560" w:rsidRPr="005B7497">
        <w:rPr>
          <w:snapToGrid w:val="0"/>
          <w:sz w:val="26"/>
          <w:szCs w:val="26"/>
        </w:rPr>
        <w:t>Об акционерных обществах</w:t>
      </w:r>
      <w:r w:rsidR="0078279C" w:rsidRPr="005B7497">
        <w:rPr>
          <w:snapToGrid w:val="0"/>
          <w:sz w:val="26"/>
          <w:szCs w:val="26"/>
        </w:rPr>
        <w:t>»</w:t>
      </w:r>
      <w:r w:rsidR="00A74560" w:rsidRPr="005B7497">
        <w:rPr>
          <w:snapToGrid w:val="0"/>
          <w:sz w:val="26"/>
          <w:szCs w:val="26"/>
        </w:rPr>
        <w:t>;</w:t>
      </w:r>
    </w:p>
    <w:p w14:paraId="353288BE"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утверждение регистратора Общества, условий договора с ним, а также расторжение договора с ним;</w:t>
      </w:r>
    </w:p>
    <w:p w14:paraId="6EB4C307"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избрание Председателя Совета директоров Общества и досрочное прекращение его полномочий;</w:t>
      </w:r>
    </w:p>
    <w:p w14:paraId="27AAD3DD"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избрание заместителя Председателя Совета директоров Общества и досрочное прекращение его полномочий;</w:t>
      </w:r>
    </w:p>
    <w:p w14:paraId="5F8E838D"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избрание </w:t>
      </w:r>
      <w:r w:rsidR="004B3057" w:rsidRPr="005B7497">
        <w:rPr>
          <w:snapToGrid w:val="0"/>
          <w:sz w:val="26"/>
          <w:szCs w:val="26"/>
        </w:rPr>
        <w:t>Корпоративного с</w:t>
      </w:r>
      <w:r w:rsidRPr="005B7497">
        <w:rPr>
          <w:snapToGrid w:val="0"/>
          <w:sz w:val="26"/>
          <w:szCs w:val="26"/>
        </w:rPr>
        <w:t xml:space="preserve">екретаря </w:t>
      </w:r>
      <w:r w:rsidR="004B3057" w:rsidRPr="005B7497">
        <w:rPr>
          <w:snapToGrid w:val="0"/>
          <w:sz w:val="26"/>
          <w:szCs w:val="26"/>
        </w:rPr>
        <w:t xml:space="preserve">и </w:t>
      </w:r>
      <w:r w:rsidRPr="005B7497">
        <w:rPr>
          <w:snapToGrid w:val="0"/>
          <w:sz w:val="26"/>
          <w:szCs w:val="26"/>
        </w:rPr>
        <w:t>досрочное прекращение его полномочий;</w:t>
      </w:r>
    </w:p>
    <w:p w14:paraId="79598FE3" w14:textId="77777777" w:rsidR="00A74560" w:rsidRPr="005B7497" w:rsidRDefault="00A74560">
      <w:pPr>
        <w:widowControl w:val="0"/>
        <w:numPr>
          <w:ilvl w:val="0"/>
          <w:numId w:val="19"/>
        </w:numPr>
        <w:jc w:val="both"/>
        <w:rPr>
          <w:snapToGrid w:val="0"/>
          <w:sz w:val="26"/>
          <w:szCs w:val="26"/>
        </w:rPr>
      </w:pPr>
      <w:r w:rsidRPr="005B7497">
        <w:rPr>
          <w:sz w:val="26"/>
          <w:szCs w:val="26"/>
        </w:rPr>
        <w:t xml:space="preserve">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w:t>
      </w:r>
      <w:r w:rsidRPr="005B7497">
        <w:rPr>
          <w:sz w:val="26"/>
          <w:szCs w:val="26"/>
        </w:rPr>
        <w:lastRenderedPageBreak/>
        <w:t>решениями Совета директоров Общества,</w:t>
      </w:r>
      <w:r w:rsidR="00691A91" w:rsidRPr="005B7497">
        <w:rPr>
          <w:sz w:val="26"/>
          <w:szCs w:val="26"/>
        </w:rPr>
        <w:t xml:space="preserve"> </w:t>
      </w:r>
      <w:r w:rsidRPr="005B7497">
        <w:rPr>
          <w:sz w:val="26"/>
          <w:szCs w:val="26"/>
        </w:rPr>
        <w:t>и принятие решений о совершении Обществом данных сделок в случаях, когда вышеуказанные случаи (размеры) не определены;</w:t>
      </w:r>
    </w:p>
    <w:p w14:paraId="7BF1E53B"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принятие решения о приостановлении полномочий управляющей организации (управляющего);</w:t>
      </w:r>
    </w:p>
    <w:p w14:paraId="09F40CB0"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принятие решения о назначении исполняющего обязанности Генерального директора Общества</w:t>
      </w:r>
      <w:r w:rsidR="00DE0EBF" w:rsidRPr="005B7497">
        <w:rPr>
          <w:snapToGrid w:val="0"/>
          <w:sz w:val="26"/>
          <w:szCs w:val="26"/>
        </w:rPr>
        <w:t xml:space="preserve"> в случаях,</w:t>
      </w:r>
      <w:r w:rsidR="00691A91" w:rsidRPr="005B7497">
        <w:rPr>
          <w:snapToGrid w:val="0"/>
          <w:sz w:val="26"/>
          <w:szCs w:val="26"/>
        </w:rPr>
        <w:t xml:space="preserve"> </w:t>
      </w:r>
      <w:r w:rsidR="00DE0EBF" w:rsidRPr="005B7497">
        <w:rPr>
          <w:snapToGrid w:val="0"/>
          <w:sz w:val="26"/>
          <w:szCs w:val="26"/>
        </w:rPr>
        <w:t>определяемых отдельными решениями Совета директоров Общества,</w:t>
      </w:r>
      <w:r w:rsidR="00FA1DF2" w:rsidRPr="005B7497">
        <w:rPr>
          <w:snapToGrid w:val="0"/>
          <w:sz w:val="26"/>
          <w:szCs w:val="26"/>
        </w:rPr>
        <w:t xml:space="preserve"> а также привлечение его к дисциплинарной ответственности</w:t>
      </w:r>
      <w:r w:rsidRPr="005B7497">
        <w:rPr>
          <w:snapToGrid w:val="0"/>
          <w:sz w:val="26"/>
          <w:szCs w:val="26"/>
        </w:rPr>
        <w:t>;</w:t>
      </w:r>
    </w:p>
    <w:p w14:paraId="72975FFA"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привлечение к дисциплинарной ответственности Генерального директора Общества </w:t>
      </w:r>
      <w:r w:rsidR="009B53B6" w:rsidRPr="005B7497">
        <w:rPr>
          <w:snapToGrid w:val="0"/>
          <w:sz w:val="26"/>
          <w:szCs w:val="26"/>
        </w:rPr>
        <w:t xml:space="preserve">и </w:t>
      </w:r>
      <w:r w:rsidR="00920DFE" w:rsidRPr="005B7497">
        <w:rPr>
          <w:snapToGrid w:val="0"/>
          <w:sz w:val="26"/>
          <w:szCs w:val="26"/>
        </w:rPr>
        <w:t>его</w:t>
      </w:r>
      <w:r w:rsidRPr="005B7497">
        <w:rPr>
          <w:snapToGrid w:val="0"/>
          <w:sz w:val="26"/>
          <w:szCs w:val="26"/>
        </w:rPr>
        <w:t xml:space="preserve"> поощрение в соответствии с трудовым законодательством РФ;</w:t>
      </w:r>
    </w:p>
    <w:p w14:paraId="3449E1D2"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14:paraId="116913A0"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утверждение порядка взаимодействия Общества с организациями, в которых участвует Общество;</w:t>
      </w:r>
    </w:p>
    <w:p w14:paraId="0722AEE8" w14:textId="77777777" w:rsidR="00A74560" w:rsidRPr="005B7497" w:rsidRDefault="00A74560">
      <w:pPr>
        <w:widowControl w:val="0"/>
        <w:numPr>
          <w:ilvl w:val="0"/>
          <w:numId w:val="19"/>
        </w:numPr>
        <w:jc w:val="both"/>
        <w:rPr>
          <w:sz w:val="26"/>
          <w:szCs w:val="26"/>
        </w:rPr>
      </w:pPr>
      <w:r w:rsidRPr="005B7497">
        <w:rPr>
          <w:sz w:val="26"/>
          <w:szCs w:val="26"/>
        </w:rPr>
        <w:t xml:space="preserve">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w:t>
      </w:r>
      <w:r w:rsidR="000B2108" w:rsidRPr="005B7497">
        <w:rPr>
          <w:sz w:val="26"/>
          <w:szCs w:val="26"/>
        </w:rPr>
        <w:t>«</w:t>
      </w:r>
      <w:r w:rsidRPr="005B7497">
        <w:rPr>
          <w:sz w:val="26"/>
          <w:szCs w:val="26"/>
        </w:rPr>
        <w:t>за</w:t>
      </w:r>
      <w:r w:rsidR="000B2108" w:rsidRPr="005B7497">
        <w:rPr>
          <w:sz w:val="26"/>
          <w:szCs w:val="26"/>
        </w:rPr>
        <w:t>»</w:t>
      </w:r>
      <w:r w:rsidRPr="005B7497">
        <w:rPr>
          <w:sz w:val="26"/>
          <w:szCs w:val="26"/>
        </w:rPr>
        <w:t xml:space="preserve">, </w:t>
      </w:r>
      <w:r w:rsidR="000B2108" w:rsidRPr="005B7497">
        <w:rPr>
          <w:sz w:val="26"/>
          <w:szCs w:val="26"/>
        </w:rPr>
        <w:t>«</w:t>
      </w:r>
      <w:r w:rsidRPr="005B7497">
        <w:rPr>
          <w:sz w:val="26"/>
          <w:szCs w:val="26"/>
        </w:rPr>
        <w:t>против</w:t>
      </w:r>
      <w:r w:rsidR="000B2108" w:rsidRPr="005B7497">
        <w:rPr>
          <w:sz w:val="26"/>
          <w:szCs w:val="26"/>
        </w:rPr>
        <w:t>»</w:t>
      </w:r>
      <w:r w:rsidRPr="005B7497">
        <w:rPr>
          <w:sz w:val="26"/>
          <w:szCs w:val="26"/>
        </w:rPr>
        <w:t xml:space="preserve"> или </w:t>
      </w:r>
      <w:r w:rsidR="000B2108" w:rsidRPr="005B7497">
        <w:rPr>
          <w:sz w:val="26"/>
          <w:szCs w:val="26"/>
        </w:rPr>
        <w:t>«</w:t>
      </w:r>
      <w:r w:rsidRPr="005B7497">
        <w:rPr>
          <w:sz w:val="26"/>
          <w:szCs w:val="26"/>
        </w:rPr>
        <w:t>воздержался</w:t>
      </w:r>
      <w:r w:rsidR="000B2108" w:rsidRPr="005B7497">
        <w:rPr>
          <w:sz w:val="26"/>
          <w:szCs w:val="26"/>
        </w:rPr>
        <w:t>»</w:t>
      </w:r>
      <w:r w:rsidRPr="005B7497">
        <w:rPr>
          <w:sz w:val="26"/>
          <w:szCs w:val="26"/>
        </w:rPr>
        <w:t>, по следующим вопросам повесток дня общих собраний акционеров (участников) дочерних и зависимых хозяйственных обществ (далее - ДЗО) и заседаний советов директоров ДЗО:</w:t>
      </w:r>
    </w:p>
    <w:p w14:paraId="589C9C39" w14:textId="77777777" w:rsidR="00A74560" w:rsidRPr="005B7497" w:rsidRDefault="00A74560">
      <w:pPr>
        <w:pStyle w:val="33"/>
        <w:tabs>
          <w:tab w:val="clear" w:pos="432"/>
          <w:tab w:val="clear" w:pos="1134"/>
        </w:tabs>
        <w:ind w:firstLine="708"/>
        <w:rPr>
          <w:snapToGrid/>
          <w:sz w:val="26"/>
          <w:szCs w:val="26"/>
        </w:rPr>
      </w:pPr>
      <w:r w:rsidRPr="005B7497">
        <w:rPr>
          <w:snapToGrid/>
          <w:sz w:val="26"/>
          <w:szCs w:val="26"/>
        </w:rPr>
        <w:t>а) об определении повестки дня общего собрания акционеров (участников) ДЗО</w:t>
      </w:r>
      <w:r w:rsidR="00136618" w:rsidRPr="005B7497">
        <w:rPr>
          <w:snapToGrid/>
          <w:sz w:val="26"/>
          <w:szCs w:val="26"/>
        </w:rPr>
        <w:t xml:space="preserve"> (за исключением тех ДЗО, 100 (Сто) процентов уставного капитала которых принадлежит Обществу)</w:t>
      </w:r>
      <w:r w:rsidRPr="005B7497">
        <w:rPr>
          <w:snapToGrid/>
          <w:sz w:val="26"/>
          <w:szCs w:val="26"/>
        </w:rPr>
        <w:t>;</w:t>
      </w:r>
    </w:p>
    <w:p w14:paraId="0B221B6A" w14:textId="77777777" w:rsidR="00A74560" w:rsidRPr="005B7497" w:rsidRDefault="00A74560">
      <w:pPr>
        <w:widowControl w:val="0"/>
        <w:ind w:firstLine="708"/>
        <w:jc w:val="both"/>
        <w:rPr>
          <w:sz w:val="26"/>
          <w:szCs w:val="26"/>
        </w:rPr>
      </w:pPr>
      <w:r w:rsidRPr="005B7497">
        <w:rPr>
          <w:sz w:val="26"/>
          <w:szCs w:val="26"/>
        </w:rPr>
        <w:t>б) о реорганизации, ликвидации ДЗО;</w:t>
      </w:r>
    </w:p>
    <w:p w14:paraId="368269C8" w14:textId="77777777" w:rsidR="00A74560" w:rsidRPr="005B7497" w:rsidRDefault="00A74560">
      <w:pPr>
        <w:widowControl w:val="0"/>
        <w:ind w:firstLine="708"/>
        <w:jc w:val="both"/>
        <w:rPr>
          <w:sz w:val="26"/>
          <w:szCs w:val="26"/>
        </w:rPr>
      </w:pPr>
      <w:r w:rsidRPr="005B7497">
        <w:rPr>
          <w:sz w:val="26"/>
          <w:szCs w:val="26"/>
        </w:rPr>
        <w:t xml:space="preserve">в) об определении количественного состава </w:t>
      </w:r>
      <w:r w:rsidR="00D61F8B" w:rsidRPr="005B7497">
        <w:rPr>
          <w:sz w:val="26"/>
          <w:szCs w:val="26"/>
        </w:rPr>
        <w:t>органов</w:t>
      </w:r>
      <w:r w:rsidR="00691A91" w:rsidRPr="005B7497">
        <w:rPr>
          <w:sz w:val="26"/>
          <w:szCs w:val="26"/>
        </w:rPr>
        <w:t xml:space="preserve"> </w:t>
      </w:r>
      <w:r w:rsidR="00D61F8B" w:rsidRPr="005B7497">
        <w:rPr>
          <w:sz w:val="26"/>
          <w:szCs w:val="26"/>
        </w:rPr>
        <w:t>управления и контроля ДЗО, выдвижении, избрании их членов и досрочном прекращении их полномочий, выдвижении, избрании единоличного исполнительного органа ДЗО и досрочном прекращении его полномочий</w:t>
      </w:r>
      <w:r w:rsidRPr="005B7497">
        <w:rPr>
          <w:sz w:val="26"/>
          <w:szCs w:val="26"/>
        </w:rPr>
        <w:t>;</w:t>
      </w:r>
    </w:p>
    <w:p w14:paraId="4420E0F1" w14:textId="77777777" w:rsidR="00A74560" w:rsidRPr="005B7497" w:rsidRDefault="00A74560">
      <w:pPr>
        <w:pStyle w:val="33"/>
        <w:tabs>
          <w:tab w:val="clear" w:pos="432"/>
          <w:tab w:val="clear" w:pos="1134"/>
        </w:tabs>
        <w:ind w:firstLine="708"/>
        <w:rPr>
          <w:snapToGrid/>
          <w:sz w:val="26"/>
          <w:szCs w:val="26"/>
        </w:rPr>
      </w:pPr>
      <w:r w:rsidRPr="005B7497">
        <w:rPr>
          <w:snapToGrid/>
          <w:sz w:val="26"/>
          <w:szCs w:val="26"/>
        </w:rPr>
        <w:t>г) об определении количества, номинальной стоимости, категории (типа) объявленных акций ДЗО и прав, предоставляемых этими акциями;</w:t>
      </w:r>
    </w:p>
    <w:p w14:paraId="3C625BBC" w14:textId="77777777" w:rsidR="00A74560" w:rsidRPr="005B7497" w:rsidRDefault="00A74560">
      <w:pPr>
        <w:pStyle w:val="33"/>
        <w:tabs>
          <w:tab w:val="clear" w:pos="432"/>
          <w:tab w:val="clear" w:pos="1134"/>
        </w:tabs>
        <w:ind w:firstLine="708"/>
        <w:rPr>
          <w:snapToGrid/>
          <w:sz w:val="26"/>
          <w:szCs w:val="26"/>
        </w:rPr>
      </w:pPr>
      <w:r w:rsidRPr="005B7497">
        <w:rPr>
          <w:snapToGrid/>
          <w:sz w:val="26"/>
          <w:szCs w:val="26"/>
        </w:rPr>
        <w:t>д) об увеличении уставного капитала ДЗО путем увеличения номинальной стоимости акций или путем размещения дополнительных акций;</w:t>
      </w:r>
    </w:p>
    <w:p w14:paraId="24662180" w14:textId="77777777" w:rsidR="00645551" w:rsidRPr="005B7497" w:rsidRDefault="00645551" w:rsidP="00645551">
      <w:pPr>
        <w:tabs>
          <w:tab w:val="left" w:pos="743"/>
        </w:tabs>
        <w:ind w:firstLine="709"/>
        <w:jc w:val="both"/>
        <w:rPr>
          <w:b/>
          <w:snapToGrid w:val="0"/>
          <w:sz w:val="26"/>
          <w:szCs w:val="26"/>
        </w:rPr>
      </w:pPr>
      <w:r w:rsidRPr="005B7497">
        <w:rPr>
          <w:sz w:val="26"/>
          <w:szCs w:val="26"/>
        </w:rPr>
        <w:t>е) об уменьшении уставного капитала ДЗО путем уменьшения номинальной стоимости акций, путем приобретения ДЗО части акций в целях сокращения их общего количества, а также путем погашения приобретенных или выкупленных ДЗО акций</w:t>
      </w:r>
      <w:r w:rsidRPr="005B7497">
        <w:rPr>
          <w:snapToGrid w:val="0"/>
          <w:sz w:val="26"/>
          <w:szCs w:val="26"/>
        </w:rPr>
        <w:t>;</w:t>
      </w:r>
    </w:p>
    <w:p w14:paraId="7D1FFC0B"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ж</w:t>
      </w:r>
      <w:r w:rsidR="00A74560" w:rsidRPr="005B7497">
        <w:rPr>
          <w:snapToGrid/>
          <w:sz w:val="26"/>
          <w:szCs w:val="26"/>
        </w:rPr>
        <w:t>) о размещении ценных бумаг ДЗО, конвертируемых в обыкновенные акции;</w:t>
      </w:r>
    </w:p>
    <w:p w14:paraId="4F153C50"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з</w:t>
      </w:r>
      <w:r w:rsidR="00A74560" w:rsidRPr="005B7497">
        <w:rPr>
          <w:snapToGrid/>
          <w:sz w:val="26"/>
          <w:szCs w:val="26"/>
        </w:rPr>
        <w:t>) о дроблении, консолидации акций ДЗО;</w:t>
      </w:r>
    </w:p>
    <w:p w14:paraId="7CB7AEE3"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и</w:t>
      </w:r>
      <w:r w:rsidR="00A74560" w:rsidRPr="005B7497">
        <w:rPr>
          <w:snapToGrid/>
          <w:sz w:val="26"/>
          <w:szCs w:val="26"/>
        </w:rPr>
        <w:t>) о</w:t>
      </w:r>
      <w:r w:rsidR="004B3057" w:rsidRPr="005B7497">
        <w:rPr>
          <w:snapToGrid/>
          <w:sz w:val="26"/>
          <w:szCs w:val="26"/>
        </w:rPr>
        <w:t xml:space="preserve"> согласии на совершение или последующем одобрении</w:t>
      </w:r>
      <w:r w:rsidR="00A74560" w:rsidRPr="005B7497">
        <w:rPr>
          <w:snapToGrid/>
          <w:sz w:val="26"/>
          <w:szCs w:val="26"/>
        </w:rPr>
        <w:t xml:space="preserve"> крупных сделок, совершаемых ДЗО;</w:t>
      </w:r>
    </w:p>
    <w:p w14:paraId="2DBD34E6"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к</w:t>
      </w:r>
      <w:r w:rsidR="00A74560" w:rsidRPr="005B7497">
        <w:rPr>
          <w:snapToGrid/>
          <w:sz w:val="26"/>
          <w:szCs w:val="26"/>
        </w:rPr>
        <w:t>)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14:paraId="4EA32DE6"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л</w:t>
      </w:r>
      <w:r w:rsidR="00A74560" w:rsidRPr="005B7497">
        <w:rPr>
          <w:snapToGrid/>
          <w:sz w:val="26"/>
          <w:szCs w:val="26"/>
        </w:rPr>
        <w:t xml:space="preserve">) о совершении ДЗО сделок (включая несколько взаимосвязанных сделок), связанных с </w:t>
      </w:r>
      <w:r w:rsidR="00FF001E" w:rsidRPr="005B7497">
        <w:rPr>
          <w:snapToGrid/>
          <w:sz w:val="26"/>
          <w:szCs w:val="26"/>
        </w:rPr>
        <w:t xml:space="preserve">приобретением, </w:t>
      </w:r>
      <w:r w:rsidR="00A74560" w:rsidRPr="005B7497">
        <w:rPr>
          <w:snapToGrid/>
          <w:sz w:val="26"/>
          <w:szCs w:val="26"/>
        </w:rPr>
        <w:t xml:space="preserve">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w:t>
      </w:r>
      <w:r w:rsidR="00A74560" w:rsidRPr="005B7497">
        <w:rPr>
          <w:snapToGrid/>
          <w:sz w:val="26"/>
          <w:szCs w:val="26"/>
        </w:rPr>
        <w:lastRenderedPageBreak/>
        <w:t>Советом директоров Общества;</w:t>
      </w:r>
    </w:p>
    <w:p w14:paraId="6524C24B" w14:textId="77777777" w:rsidR="00A74560" w:rsidRPr="005B7497" w:rsidRDefault="00645551">
      <w:pPr>
        <w:pStyle w:val="33"/>
        <w:tabs>
          <w:tab w:val="clear" w:pos="432"/>
          <w:tab w:val="clear" w:pos="1134"/>
        </w:tabs>
        <w:ind w:firstLine="708"/>
        <w:rPr>
          <w:snapToGrid/>
          <w:sz w:val="26"/>
          <w:szCs w:val="26"/>
        </w:rPr>
      </w:pPr>
      <w:r w:rsidRPr="005B7497">
        <w:rPr>
          <w:snapToGrid/>
          <w:sz w:val="26"/>
          <w:szCs w:val="26"/>
        </w:rPr>
        <w:t>м</w:t>
      </w:r>
      <w:r w:rsidR="00A74560" w:rsidRPr="005B7497">
        <w:rPr>
          <w:snapToGrid/>
          <w:sz w:val="26"/>
          <w:szCs w:val="26"/>
        </w:rPr>
        <w:t xml:space="preserve">) о внесении изменений и дополнений в учредительные документы ДЗО; </w:t>
      </w:r>
    </w:p>
    <w:p w14:paraId="4E3EAD1C" w14:textId="77777777" w:rsidR="00A74560" w:rsidRPr="005B7497" w:rsidRDefault="00645551">
      <w:pPr>
        <w:widowControl w:val="0"/>
        <w:ind w:firstLine="720"/>
        <w:jc w:val="both"/>
        <w:rPr>
          <w:sz w:val="26"/>
          <w:szCs w:val="26"/>
        </w:rPr>
      </w:pPr>
      <w:r w:rsidRPr="005B7497">
        <w:rPr>
          <w:sz w:val="26"/>
          <w:szCs w:val="26"/>
        </w:rPr>
        <w:t>н</w:t>
      </w:r>
      <w:r w:rsidR="00A74560" w:rsidRPr="005B7497">
        <w:rPr>
          <w:sz w:val="26"/>
          <w:szCs w:val="26"/>
        </w:rPr>
        <w:t>) об определении порядка выплаты вознаграждений членам совета директоров и ревизионной комиссии ДЗО;</w:t>
      </w:r>
    </w:p>
    <w:p w14:paraId="5583DA4C" w14:textId="77777777" w:rsidR="00C538F4" w:rsidRPr="005B7497" w:rsidRDefault="00645551">
      <w:pPr>
        <w:widowControl w:val="0"/>
        <w:ind w:firstLine="720"/>
        <w:jc w:val="both"/>
        <w:rPr>
          <w:sz w:val="26"/>
          <w:szCs w:val="26"/>
        </w:rPr>
      </w:pPr>
      <w:r w:rsidRPr="005B7497">
        <w:rPr>
          <w:sz w:val="26"/>
          <w:szCs w:val="26"/>
        </w:rPr>
        <w:t>о</w:t>
      </w:r>
      <w:r w:rsidR="00C538F4" w:rsidRPr="005B7497">
        <w:rPr>
          <w:sz w:val="26"/>
          <w:szCs w:val="26"/>
        </w:rPr>
        <w:t>) об утверждении бизнес-плана (скорректированного бизнес-плана)</w:t>
      </w:r>
      <w:r w:rsidR="004B3057" w:rsidRPr="005B7497">
        <w:rPr>
          <w:sz w:val="26"/>
          <w:szCs w:val="26"/>
        </w:rPr>
        <w:t xml:space="preserve"> ДЗО</w:t>
      </w:r>
      <w:r w:rsidR="00C538F4" w:rsidRPr="005B7497">
        <w:rPr>
          <w:sz w:val="26"/>
          <w:szCs w:val="26"/>
        </w:rPr>
        <w:t>;</w:t>
      </w:r>
    </w:p>
    <w:p w14:paraId="3E5A6841" w14:textId="77777777" w:rsidR="00C538F4" w:rsidRPr="005B7497" w:rsidRDefault="00645551">
      <w:pPr>
        <w:widowControl w:val="0"/>
        <w:ind w:firstLine="720"/>
        <w:jc w:val="both"/>
        <w:rPr>
          <w:sz w:val="26"/>
          <w:szCs w:val="26"/>
        </w:rPr>
      </w:pPr>
      <w:r w:rsidRPr="005B7497">
        <w:rPr>
          <w:sz w:val="26"/>
          <w:szCs w:val="26"/>
        </w:rPr>
        <w:t>п</w:t>
      </w:r>
      <w:r w:rsidR="00C538F4" w:rsidRPr="005B7497">
        <w:rPr>
          <w:sz w:val="26"/>
          <w:szCs w:val="26"/>
        </w:rPr>
        <w:t xml:space="preserve">) о рассмотрении </w:t>
      </w:r>
      <w:r w:rsidR="004B3057" w:rsidRPr="005B7497">
        <w:rPr>
          <w:sz w:val="26"/>
          <w:szCs w:val="26"/>
        </w:rPr>
        <w:t>отчета об исполнении бизнес-плана ДЗО за отчетный год;</w:t>
      </w:r>
    </w:p>
    <w:p w14:paraId="2D5E6CDE" w14:textId="77777777" w:rsidR="00001EC5" w:rsidRPr="005B7497" w:rsidRDefault="00001EC5" w:rsidP="00FE619D">
      <w:pPr>
        <w:widowControl w:val="0"/>
        <w:ind w:firstLine="720"/>
        <w:jc w:val="both"/>
        <w:rPr>
          <w:i/>
          <w:sz w:val="26"/>
          <w:szCs w:val="26"/>
        </w:rPr>
      </w:pPr>
      <w:r w:rsidRPr="005B7497">
        <w:rPr>
          <w:sz w:val="26"/>
          <w:szCs w:val="26"/>
        </w:rPr>
        <w:t>р) об определении кредитной политики ДЗО в части выдачи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ДЗО указанных сделок в случаях, когда порядок принятия решений по ним не определен кредитной политикой ДЗО, а также принятие в порядке, предусмотренном кредитной политикой</w:t>
      </w:r>
      <w:r w:rsidR="00691A91" w:rsidRPr="005B7497">
        <w:rPr>
          <w:sz w:val="26"/>
          <w:szCs w:val="26"/>
        </w:rPr>
        <w:t xml:space="preserve"> </w:t>
      </w:r>
      <w:r w:rsidRPr="005B7497">
        <w:rPr>
          <w:sz w:val="26"/>
          <w:szCs w:val="26"/>
        </w:rPr>
        <w:t>ДЗО, решений о приведении долговой позиции ДЗО в соответствие с лимитами, установленными кредитной политикой ДЗО, о рассмотрении отчета о кредитной политике ДЗО, об утверждении кредитного плана ДЗО, об утверждении Плана перспективного развития ДЗО, скорректированного Плана перспективного развития ДЗО, о рассмотрении отчета о выполнении Плана перспективного развития ДЗО.</w:t>
      </w:r>
    </w:p>
    <w:p w14:paraId="1A833FAA" w14:textId="77777777" w:rsidR="00A74560" w:rsidRPr="005B7497" w:rsidRDefault="00A74560">
      <w:pPr>
        <w:widowControl w:val="0"/>
        <w:numPr>
          <w:ilvl w:val="0"/>
          <w:numId w:val="19"/>
        </w:numPr>
        <w:jc w:val="both"/>
        <w:rPr>
          <w:sz w:val="26"/>
          <w:szCs w:val="26"/>
        </w:rPr>
      </w:pPr>
      <w:r w:rsidRPr="005B7497">
        <w:rPr>
          <w:sz w:val="26"/>
          <w:szCs w:val="26"/>
        </w:rPr>
        <w:t xml:space="preserve">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w:t>
      </w:r>
    </w:p>
    <w:p w14:paraId="382E2D62" w14:textId="77777777" w:rsidR="00A74560" w:rsidRPr="005B7497" w:rsidRDefault="00A74560">
      <w:pPr>
        <w:pStyle w:val="a3"/>
        <w:spacing w:before="0" w:after="0"/>
        <w:ind w:firstLine="709"/>
        <w:jc w:val="both"/>
        <w:rPr>
          <w:color w:val="auto"/>
          <w:sz w:val="26"/>
          <w:szCs w:val="26"/>
          <w:u w:val="single"/>
        </w:rPr>
      </w:pPr>
      <w:r w:rsidRPr="005B7497">
        <w:rPr>
          <w:color w:val="auto"/>
          <w:sz w:val="26"/>
          <w:szCs w:val="26"/>
        </w:rPr>
        <w:t xml:space="preserve">а) об определении позиции представителей ДЗО по вопросам </w:t>
      </w:r>
      <w:bookmarkStart w:id="1" w:name="OLE_LINK1"/>
      <w:r w:rsidRPr="005B7497">
        <w:rPr>
          <w:color w:val="auto"/>
          <w:sz w:val="26"/>
          <w:szCs w:val="26"/>
        </w:rPr>
        <w:t xml:space="preserve">повесток дня общих собраний акционеров (участников) и заседаний советов директоров обществ дочерних и зависимых по отношению к ДЗО, касающимся совершения (одобрения) сделок (включая несколько взаимосвязанных сделок), связанных с </w:t>
      </w:r>
      <w:r w:rsidR="00FF001E" w:rsidRPr="005B7497">
        <w:rPr>
          <w:color w:val="auto"/>
          <w:sz w:val="26"/>
          <w:szCs w:val="26"/>
        </w:rPr>
        <w:t>приобретением,</w:t>
      </w:r>
      <w:r w:rsidR="00691A91" w:rsidRPr="005B7497">
        <w:rPr>
          <w:color w:val="auto"/>
          <w:sz w:val="26"/>
          <w:szCs w:val="26"/>
        </w:rPr>
        <w:t xml:space="preserve"> </w:t>
      </w:r>
      <w:r w:rsidRPr="005B7497">
        <w:rPr>
          <w:color w:val="auto"/>
          <w:sz w:val="26"/>
          <w:szCs w:val="26"/>
        </w:rPr>
        <w:t>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w:t>
      </w:r>
      <w:bookmarkEnd w:id="1"/>
      <w:r w:rsidRPr="005B7497">
        <w:rPr>
          <w:color w:val="auto"/>
          <w:sz w:val="26"/>
          <w:szCs w:val="26"/>
        </w:rPr>
        <w:t xml:space="preserve">, </w:t>
      </w:r>
      <w:bookmarkStart w:id="2" w:name="OLE_LINK3"/>
      <w:r w:rsidRPr="005B7497">
        <w:rPr>
          <w:color w:val="auto"/>
          <w:sz w:val="26"/>
          <w:szCs w:val="26"/>
        </w:rPr>
        <w:t>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bookmarkEnd w:id="2"/>
      <w:r w:rsidRPr="005B7497">
        <w:rPr>
          <w:color w:val="auto"/>
          <w:sz w:val="26"/>
          <w:szCs w:val="26"/>
        </w:rPr>
        <w:t>;</w:t>
      </w:r>
    </w:p>
    <w:p w14:paraId="5E8FCD29" w14:textId="77777777" w:rsidR="00A74560" w:rsidRPr="005B7497" w:rsidRDefault="00A74560">
      <w:pPr>
        <w:widowControl w:val="0"/>
        <w:ind w:firstLine="720"/>
        <w:jc w:val="both"/>
        <w:rPr>
          <w:snapToGrid w:val="0"/>
          <w:sz w:val="26"/>
          <w:szCs w:val="26"/>
        </w:rPr>
      </w:pPr>
      <w:r w:rsidRPr="005B7497">
        <w:rPr>
          <w:sz w:val="26"/>
          <w:szCs w:val="26"/>
        </w:rPr>
        <w:t xml:space="preserve">б) об определении позиции представителей ДЗО по вопросам повесток дня </w:t>
      </w:r>
      <w:bookmarkStart w:id="3" w:name="OLE_LINK2"/>
      <w:r w:rsidRPr="005B7497">
        <w:rPr>
          <w:sz w:val="26"/>
          <w:szCs w:val="26"/>
        </w:rPr>
        <w:t>общих собраний акционеров (участников) и заседаний советов директоров</w:t>
      </w:r>
      <w:bookmarkEnd w:id="3"/>
      <w:r w:rsidRPr="005B7497">
        <w:rPr>
          <w:sz w:val="26"/>
          <w:szCs w:val="26"/>
        </w:rPr>
        <w:t xml:space="preserve"> обществ дочерних и зависимых по отношению к ДЗО, осуществляющих производство, передачу, диспетчирование, распределение и сбыт электрической и тепловой энергии, 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p>
    <w:p w14:paraId="4DBE7F73" w14:textId="77777777" w:rsidR="00A74560" w:rsidRPr="005B7497" w:rsidRDefault="00A74560">
      <w:pPr>
        <w:widowControl w:val="0"/>
        <w:numPr>
          <w:ilvl w:val="0"/>
          <w:numId w:val="19"/>
        </w:numPr>
        <w:jc w:val="both"/>
        <w:rPr>
          <w:sz w:val="26"/>
          <w:szCs w:val="26"/>
        </w:rPr>
      </w:pPr>
      <w:r w:rsidRPr="005B7497">
        <w:rPr>
          <w:sz w:val="26"/>
          <w:szCs w:val="26"/>
        </w:rPr>
        <w:t>предварительное одобрение решений о совершении Обществом:</w:t>
      </w:r>
    </w:p>
    <w:p w14:paraId="202C4BA7" w14:textId="77777777" w:rsidR="00A74560" w:rsidRPr="005B7497" w:rsidRDefault="00A74560">
      <w:pPr>
        <w:pStyle w:val="a4"/>
        <w:tabs>
          <w:tab w:val="clear" w:pos="1134"/>
          <w:tab w:val="left" w:pos="720"/>
        </w:tabs>
        <w:ind w:firstLine="720"/>
        <w:rPr>
          <w:rFonts w:ascii="Times New Roman" w:hAnsi="Times New Roman"/>
          <w:spacing w:val="-2"/>
          <w:sz w:val="26"/>
          <w:szCs w:val="26"/>
        </w:rPr>
      </w:pPr>
      <w:r w:rsidRPr="005B7497">
        <w:rPr>
          <w:rFonts w:ascii="Times New Roman" w:hAnsi="Times New Roman"/>
          <w:sz w:val="26"/>
          <w:szCs w:val="26"/>
        </w:rPr>
        <w:t xml:space="preserve">а) </w:t>
      </w:r>
      <w:r w:rsidRPr="005B7497">
        <w:rPr>
          <w:rFonts w:ascii="Times New Roman" w:hAnsi="Times New Roman"/>
          <w:spacing w:val="-2"/>
          <w:sz w:val="26"/>
          <w:szCs w:val="26"/>
        </w:rPr>
        <w:t xml:space="preserve">сделок, предметом которых являются внеоборотные активы Общества в размере свыше 10 (Десяти) процентов балансовой стоимости </w:t>
      </w:r>
      <w:r w:rsidR="00DE0EBF" w:rsidRPr="005B7497">
        <w:rPr>
          <w:rFonts w:ascii="Times New Roman" w:hAnsi="Times New Roman"/>
          <w:spacing w:val="-2"/>
          <w:sz w:val="26"/>
          <w:szCs w:val="26"/>
        </w:rPr>
        <w:t>этих</w:t>
      </w:r>
      <w:r w:rsidRPr="005B7497">
        <w:rPr>
          <w:rFonts w:ascii="Times New Roman" w:hAnsi="Times New Roman"/>
          <w:spacing w:val="-2"/>
          <w:sz w:val="26"/>
          <w:szCs w:val="26"/>
        </w:rPr>
        <w:t xml:space="preserve"> активов Общества </w:t>
      </w:r>
      <w:r w:rsidR="00DE0EBF" w:rsidRPr="005B7497">
        <w:rPr>
          <w:rFonts w:ascii="Times New Roman" w:hAnsi="Times New Roman"/>
          <w:spacing w:val="-2"/>
          <w:sz w:val="26"/>
          <w:szCs w:val="26"/>
        </w:rPr>
        <w:t xml:space="preserve">по данным бухгалтерской отчетности </w:t>
      </w:r>
      <w:r w:rsidRPr="005B7497">
        <w:rPr>
          <w:rFonts w:ascii="Times New Roman" w:hAnsi="Times New Roman"/>
          <w:spacing w:val="-2"/>
          <w:sz w:val="26"/>
          <w:szCs w:val="26"/>
        </w:rPr>
        <w:t>на</w:t>
      </w:r>
      <w:r w:rsidR="00D61F8B" w:rsidRPr="005B7497">
        <w:rPr>
          <w:rFonts w:ascii="Times New Roman" w:hAnsi="Times New Roman"/>
          <w:spacing w:val="-2"/>
          <w:sz w:val="26"/>
          <w:szCs w:val="26"/>
        </w:rPr>
        <w:t xml:space="preserve"> последнюю отчетную дату</w:t>
      </w:r>
      <w:r w:rsidRPr="005B7497">
        <w:rPr>
          <w:rFonts w:ascii="Times New Roman" w:hAnsi="Times New Roman"/>
          <w:spacing w:val="-2"/>
          <w:sz w:val="26"/>
          <w:szCs w:val="26"/>
        </w:rPr>
        <w:t>;</w:t>
      </w:r>
    </w:p>
    <w:p w14:paraId="5E5EF638" w14:textId="77777777" w:rsidR="00A74560" w:rsidRPr="005B7497" w:rsidRDefault="00A74560">
      <w:pPr>
        <w:pStyle w:val="31"/>
        <w:tabs>
          <w:tab w:val="clear" w:pos="1134"/>
          <w:tab w:val="left" w:pos="720"/>
        </w:tabs>
        <w:ind w:firstLine="720"/>
        <w:rPr>
          <w:sz w:val="26"/>
          <w:szCs w:val="26"/>
        </w:rPr>
      </w:pPr>
      <w:r w:rsidRPr="005B7497">
        <w:rPr>
          <w:sz w:val="26"/>
          <w:szCs w:val="26"/>
        </w:rPr>
        <w:t xml:space="preserve">б) сделок (включая несколько взаимосвязанных сделок), связанных с </w:t>
      </w:r>
      <w:r w:rsidR="00FF001E" w:rsidRPr="005B7497">
        <w:rPr>
          <w:sz w:val="26"/>
          <w:szCs w:val="26"/>
        </w:rPr>
        <w:t>приобретением,</w:t>
      </w:r>
      <w:r w:rsidR="00691A91" w:rsidRPr="005B7497">
        <w:rPr>
          <w:sz w:val="26"/>
          <w:szCs w:val="26"/>
        </w:rPr>
        <w:t xml:space="preserve"> </w:t>
      </w:r>
      <w:r w:rsidRPr="005B7497">
        <w:rPr>
          <w:sz w:val="26"/>
          <w:szCs w:val="26"/>
        </w:rPr>
        <w:t>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691A91" w:rsidRPr="005B7497">
        <w:rPr>
          <w:sz w:val="26"/>
          <w:szCs w:val="26"/>
        </w:rPr>
        <w:t xml:space="preserve"> </w:t>
      </w:r>
      <w:r w:rsidR="000B2108" w:rsidRPr="005B7497">
        <w:rPr>
          <w:color w:val="000000"/>
          <w:sz w:val="26"/>
          <w:szCs w:val="26"/>
        </w:rPr>
        <w:t>либо, если указанные случаи (размеры) Советом директоров Общества не определены</w:t>
      </w:r>
      <w:r w:rsidRPr="005B7497">
        <w:rPr>
          <w:sz w:val="26"/>
          <w:szCs w:val="26"/>
        </w:rPr>
        <w:t>;</w:t>
      </w:r>
    </w:p>
    <w:p w14:paraId="7C18B727" w14:textId="77777777" w:rsidR="00C538F4" w:rsidRPr="005B7497" w:rsidRDefault="00C538F4" w:rsidP="00C538F4">
      <w:pPr>
        <w:widowControl w:val="0"/>
        <w:tabs>
          <w:tab w:val="left" w:pos="1134"/>
        </w:tabs>
        <w:autoSpaceDE w:val="0"/>
        <w:autoSpaceDN w:val="0"/>
        <w:adjustRightInd w:val="0"/>
        <w:ind w:firstLine="709"/>
        <w:jc w:val="both"/>
        <w:rPr>
          <w:sz w:val="26"/>
          <w:szCs w:val="26"/>
        </w:rPr>
      </w:pPr>
      <w:r w:rsidRPr="005B7497">
        <w:rPr>
          <w:sz w:val="26"/>
          <w:szCs w:val="26"/>
        </w:rPr>
        <w:t xml:space="preserve">в) сделок (включая несколько взаимосвязанных сделок), связанных с приобретением, </w:t>
      </w:r>
      <w:r w:rsidRPr="005B7497">
        <w:rPr>
          <w:sz w:val="26"/>
          <w:szCs w:val="26"/>
        </w:rPr>
        <w:lastRenderedPageBreak/>
        <w:t>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692133">
        <w:rPr>
          <w:sz w:val="26"/>
          <w:szCs w:val="26"/>
        </w:rPr>
        <w:t xml:space="preserve"> </w:t>
      </w:r>
      <w:r w:rsidR="000B2108" w:rsidRPr="005B7497">
        <w:rPr>
          <w:color w:val="000000"/>
          <w:sz w:val="26"/>
          <w:szCs w:val="26"/>
        </w:rPr>
        <w:t>либо, если указанные случаи (размеры) Советом директоров Общества не определены</w:t>
      </w:r>
      <w:r w:rsidRPr="005B7497">
        <w:rPr>
          <w:sz w:val="26"/>
          <w:szCs w:val="26"/>
        </w:rPr>
        <w:t>;</w:t>
      </w:r>
    </w:p>
    <w:p w14:paraId="5B375A30" w14:textId="77777777" w:rsidR="000B2108" w:rsidRPr="005B7497" w:rsidRDefault="000B2108" w:rsidP="00C538F4">
      <w:pPr>
        <w:widowControl w:val="0"/>
        <w:tabs>
          <w:tab w:val="left" w:pos="1134"/>
        </w:tabs>
        <w:autoSpaceDE w:val="0"/>
        <w:autoSpaceDN w:val="0"/>
        <w:adjustRightInd w:val="0"/>
        <w:ind w:firstLine="709"/>
        <w:jc w:val="both"/>
        <w:rPr>
          <w:spacing w:val="-2"/>
          <w:sz w:val="26"/>
          <w:szCs w:val="26"/>
        </w:rPr>
      </w:pPr>
      <w:r w:rsidRPr="005B7497">
        <w:rPr>
          <w:sz w:val="26"/>
          <w:szCs w:val="26"/>
        </w:rPr>
        <w:t xml:space="preserve">г) </w:t>
      </w:r>
      <w:r w:rsidR="00FD652E" w:rsidRPr="005B7497">
        <w:rPr>
          <w:color w:val="000000"/>
          <w:sz w:val="26"/>
          <w:szCs w:val="26"/>
        </w:rPr>
        <w:t xml:space="preserve">сделок </w:t>
      </w:r>
      <w:r w:rsidR="00001EC5" w:rsidRPr="005B7497">
        <w:rPr>
          <w:color w:val="000000"/>
          <w:sz w:val="26"/>
          <w:szCs w:val="26"/>
        </w:rPr>
        <w:t>на срок более 5 лет по</w:t>
      </w:r>
      <w:r w:rsidR="00FD652E" w:rsidRPr="005B7497">
        <w:rPr>
          <w:color w:val="000000"/>
          <w:sz w:val="26"/>
          <w:szCs w:val="26"/>
        </w:rPr>
        <w:t xml:space="preserve"> передаче во временное владение и пользование или во временное пользование </w:t>
      </w:r>
      <w:r w:rsidR="00001EC5" w:rsidRPr="005B7497">
        <w:rPr>
          <w:color w:val="000000"/>
          <w:sz w:val="26"/>
          <w:szCs w:val="26"/>
        </w:rPr>
        <w:t>недвижимости, объектов электросетевого хозяйства или по приему во временное владение и пользование или во временное пользование объектов недвижимости,</w:t>
      </w:r>
      <w:r w:rsidR="00FD652E" w:rsidRPr="005B7497">
        <w:rPr>
          <w:color w:val="000000"/>
          <w:sz w:val="26"/>
          <w:szCs w:val="26"/>
        </w:rPr>
        <w:t xml:space="preserve"> в случаях (размерах), определяемых отдельными решениями Совета директоров Общества</w:t>
      </w:r>
      <w:r w:rsidR="00001EC5" w:rsidRPr="005B7497">
        <w:rPr>
          <w:bCs/>
          <w:sz w:val="26"/>
          <w:szCs w:val="26"/>
        </w:rPr>
        <w:t xml:space="preserve"> либо, если указанные случаи (размеры) Советом директоров Общества не определены;</w:t>
      </w:r>
    </w:p>
    <w:p w14:paraId="758BC990" w14:textId="77777777" w:rsidR="00A74560" w:rsidRPr="005B7497" w:rsidRDefault="00A74560">
      <w:pPr>
        <w:widowControl w:val="0"/>
        <w:numPr>
          <w:ilvl w:val="0"/>
          <w:numId w:val="19"/>
        </w:numPr>
        <w:jc w:val="both"/>
        <w:rPr>
          <w:sz w:val="26"/>
          <w:szCs w:val="26"/>
        </w:rPr>
      </w:pPr>
      <w:r w:rsidRPr="005B7497">
        <w:rPr>
          <w:sz w:val="26"/>
          <w:szCs w:val="26"/>
        </w:rPr>
        <w:t>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w:t>
      </w:r>
    </w:p>
    <w:p w14:paraId="0EC08942" w14:textId="77777777" w:rsidR="00A74560" w:rsidRPr="005B7497" w:rsidRDefault="00A74560">
      <w:pPr>
        <w:widowControl w:val="0"/>
        <w:numPr>
          <w:ilvl w:val="0"/>
          <w:numId w:val="19"/>
        </w:numPr>
        <w:jc w:val="both"/>
        <w:rPr>
          <w:sz w:val="26"/>
          <w:szCs w:val="26"/>
        </w:rPr>
      </w:pPr>
      <w:r w:rsidRPr="005B7497">
        <w:rPr>
          <w:sz w:val="26"/>
          <w:szCs w:val="26"/>
        </w:rPr>
        <w:t xml:space="preserve">принятие решений по вопросам, отнесенным к компетенции высших органов управления хозяйственных обществ, 100 (Сто) процентов уставного капитала </w:t>
      </w:r>
      <w:r w:rsidRPr="005B7497">
        <w:rPr>
          <w:snapToGrid w:val="0"/>
          <w:sz w:val="26"/>
          <w:szCs w:val="26"/>
        </w:rPr>
        <w:t>либо все голосующие акции</w:t>
      </w:r>
      <w:r w:rsidR="00691A91" w:rsidRPr="005B7497">
        <w:rPr>
          <w:snapToGrid w:val="0"/>
          <w:sz w:val="26"/>
          <w:szCs w:val="26"/>
        </w:rPr>
        <w:t xml:space="preserve"> </w:t>
      </w:r>
      <w:r w:rsidRPr="005B7497">
        <w:rPr>
          <w:sz w:val="26"/>
          <w:szCs w:val="26"/>
        </w:rPr>
        <w:t>которых принадлежат Обществу;</w:t>
      </w:r>
    </w:p>
    <w:p w14:paraId="0B5E6AD8" w14:textId="77777777" w:rsidR="00C538F4" w:rsidRPr="005B7497" w:rsidRDefault="00C538F4">
      <w:pPr>
        <w:widowControl w:val="0"/>
        <w:numPr>
          <w:ilvl w:val="0"/>
          <w:numId w:val="19"/>
        </w:numPr>
        <w:jc w:val="both"/>
        <w:rPr>
          <w:sz w:val="26"/>
          <w:szCs w:val="26"/>
        </w:rPr>
      </w:pPr>
      <w:r w:rsidRPr="005B7497">
        <w:rPr>
          <w:sz w:val="26"/>
          <w:szCs w:val="26"/>
        </w:rPr>
        <w:t xml:space="preserve">определение </w:t>
      </w:r>
      <w:r w:rsidR="00E97459" w:rsidRPr="005B7497">
        <w:rPr>
          <w:sz w:val="26"/>
          <w:szCs w:val="26"/>
        </w:rPr>
        <w:t>политики Общества в области страхования, осуществление контроля обеспечения страховой защиты Общества</w:t>
      </w:r>
      <w:r w:rsidRPr="005B7497">
        <w:rPr>
          <w:sz w:val="26"/>
          <w:szCs w:val="26"/>
        </w:rPr>
        <w:t xml:space="preserve">, в том числе утверждение </w:t>
      </w:r>
      <w:r w:rsidR="00D14534" w:rsidRPr="005B7497">
        <w:rPr>
          <w:sz w:val="26"/>
          <w:szCs w:val="26"/>
        </w:rPr>
        <w:t xml:space="preserve">кандидатур Страховщиков </w:t>
      </w:r>
      <w:r w:rsidRPr="005B7497">
        <w:rPr>
          <w:sz w:val="26"/>
          <w:szCs w:val="26"/>
        </w:rPr>
        <w:t>Общества;</w:t>
      </w:r>
    </w:p>
    <w:p w14:paraId="403586FB" w14:textId="77777777" w:rsidR="00DE0EBF" w:rsidRPr="005B7497" w:rsidRDefault="00DE0EBF">
      <w:pPr>
        <w:widowControl w:val="0"/>
        <w:numPr>
          <w:ilvl w:val="0"/>
          <w:numId w:val="19"/>
        </w:numPr>
        <w:jc w:val="both"/>
        <w:rPr>
          <w:snapToGrid w:val="0"/>
          <w:sz w:val="26"/>
          <w:szCs w:val="26"/>
        </w:rPr>
      </w:pPr>
      <w:r w:rsidRPr="005B7497">
        <w:rPr>
          <w:snapToGrid w:val="0"/>
          <w:sz w:val="26"/>
          <w:szCs w:val="26"/>
        </w:rPr>
        <w:t>утверждение организационной структуры исполнительного аппарата Общества и внесение изменений в нее;</w:t>
      </w:r>
    </w:p>
    <w:p w14:paraId="608832F5" w14:textId="77777777" w:rsidR="009B53B6" w:rsidRPr="005B7497" w:rsidRDefault="009B53B6">
      <w:pPr>
        <w:widowControl w:val="0"/>
        <w:numPr>
          <w:ilvl w:val="0"/>
          <w:numId w:val="19"/>
        </w:numPr>
        <w:jc w:val="both"/>
        <w:rPr>
          <w:snapToGrid w:val="0"/>
          <w:sz w:val="26"/>
          <w:szCs w:val="26"/>
        </w:rPr>
      </w:pPr>
      <w:r w:rsidRPr="005B7497">
        <w:rPr>
          <w:snapToGrid w:val="0"/>
          <w:sz w:val="26"/>
          <w:szCs w:val="26"/>
        </w:rPr>
        <w:t>согласование кандидатур на отдельные должности исполнительного аппарата Общества, определяемые Советом директоров Общества;</w:t>
      </w:r>
    </w:p>
    <w:p w14:paraId="6417D0CC" w14:textId="77777777" w:rsidR="00DE0EBF" w:rsidRPr="005B7497" w:rsidRDefault="00DE0EBF">
      <w:pPr>
        <w:widowControl w:val="0"/>
        <w:numPr>
          <w:ilvl w:val="0"/>
          <w:numId w:val="19"/>
        </w:numPr>
        <w:jc w:val="both"/>
        <w:rPr>
          <w:snapToGrid w:val="0"/>
          <w:sz w:val="26"/>
          <w:szCs w:val="26"/>
        </w:rPr>
      </w:pPr>
      <w:r w:rsidRPr="005B7497">
        <w:rPr>
          <w:snapToGrid w:val="0"/>
          <w:sz w:val="26"/>
          <w:szCs w:val="26"/>
        </w:rPr>
        <w:t xml:space="preserve">утверждения положения о материальном стимулировании </w:t>
      </w:r>
      <w:r w:rsidR="005A001B" w:rsidRPr="005B7497">
        <w:rPr>
          <w:snapToGrid w:val="0"/>
          <w:sz w:val="26"/>
          <w:szCs w:val="26"/>
        </w:rPr>
        <w:t>Г</w:t>
      </w:r>
      <w:r w:rsidRPr="005B7497">
        <w:rPr>
          <w:snapToGrid w:val="0"/>
          <w:sz w:val="26"/>
          <w:szCs w:val="26"/>
        </w:rPr>
        <w:t>енерального директора, положения о материальном стимулировании высших менеджеров Общества, утверждение перечня высших менеджеров;</w:t>
      </w:r>
    </w:p>
    <w:p w14:paraId="00B1FC41" w14:textId="77777777" w:rsidR="00A74560" w:rsidRPr="005B7497" w:rsidRDefault="00A74560">
      <w:pPr>
        <w:widowControl w:val="0"/>
        <w:numPr>
          <w:ilvl w:val="0"/>
          <w:numId w:val="19"/>
        </w:numPr>
        <w:jc w:val="both"/>
        <w:rPr>
          <w:snapToGrid w:val="0"/>
          <w:sz w:val="26"/>
          <w:szCs w:val="26"/>
        </w:rPr>
      </w:pPr>
      <w:r w:rsidRPr="005B7497">
        <w:rPr>
          <w:sz w:val="26"/>
          <w:szCs w:val="26"/>
        </w:rPr>
        <w:t xml:space="preserve">утверждение кандидатуры оценщика (оценщиков) </w:t>
      </w:r>
      <w:r w:rsidRPr="005B7497">
        <w:rPr>
          <w:snapToGrid w:val="0"/>
          <w:sz w:val="26"/>
          <w:szCs w:val="26"/>
        </w:rPr>
        <w:t>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w:t>
      </w:r>
      <w:r w:rsidRPr="005B7497">
        <w:rPr>
          <w:sz w:val="26"/>
          <w:szCs w:val="26"/>
        </w:rPr>
        <w:t>, а</w:t>
      </w:r>
      <w:r w:rsidR="00691A91" w:rsidRPr="005B7497">
        <w:rPr>
          <w:sz w:val="26"/>
          <w:szCs w:val="26"/>
        </w:rPr>
        <w:t xml:space="preserve"> </w:t>
      </w:r>
      <w:r w:rsidRPr="005B7497">
        <w:rPr>
          <w:sz w:val="26"/>
          <w:szCs w:val="26"/>
        </w:rPr>
        <w:t>также отдельными решениями Совета директоров Общества;</w:t>
      </w:r>
    </w:p>
    <w:p w14:paraId="4726EA6F"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принятие решения о выдвижении Генерального директора Общества для представления к государственным наградам;</w:t>
      </w:r>
    </w:p>
    <w:p w14:paraId="3AFC6D3B" w14:textId="77777777" w:rsidR="00A74560" w:rsidRPr="005B7497" w:rsidRDefault="00A74560">
      <w:pPr>
        <w:widowControl w:val="0"/>
        <w:numPr>
          <w:ilvl w:val="0"/>
          <w:numId w:val="19"/>
        </w:numPr>
        <w:jc w:val="both"/>
        <w:rPr>
          <w:snapToGrid w:val="0"/>
          <w:sz w:val="26"/>
          <w:szCs w:val="26"/>
        </w:rPr>
      </w:pPr>
      <w:r w:rsidRPr="005B7497">
        <w:rPr>
          <w:sz w:val="26"/>
          <w:szCs w:val="26"/>
        </w:rPr>
        <w:t>предварительное одобрение коллективного договора, соглашений, заключаемых Обществом в рамках регулирования социально-трудовых отношений</w:t>
      </w:r>
      <w:r w:rsidR="00FF001E" w:rsidRPr="005B7497">
        <w:rPr>
          <w:sz w:val="26"/>
          <w:szCs w:val="26"/>
        </w:rPr>
        <w:t>, а также утверждение документов по негосударственному обеспечению работников Общества</w:t>
      </w:r>
      <w:r w:rsidRPr="005B7497">
        <w:rPr>
          <w:sz w:val="26"/>
          <w:szCs w:val="26"/>
        </w:rPr>
        <w:t>;</w:t>
      </w:r>
    </w:p>
    <w:p w14:paraId="00F74BA0"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у</w:t>
      </w:r>
      <w:r w:rsidRPr="005B7497">
        <w:rPr>
          <w:sz w:val="26"/>
          <w:szCs w:val="26"/>
        </w:rPr>
        <w:t xml:space="preserve">тверждение кандидатуры финансового консультанта, привлекаемого в соответствии с Федеральным законом </w:t>
      </w:r>
      <w:r w:rsidR="00681FF0" w:rsidRPr="005B7497">
        <w:rPr>
          <w:sz w:val="26"/>
          <w:szCs w:val="26"/>
        </w:rPr>
        <w:t>«</w:t>
      </w:r>
      <w:r w:rsidRPr="005B7497">
        <w:rPr>
          <w:sz w:val="26"/>
          <w:szCs w:val="26"/>
        </w:rPr>
        <w:t>О рынке ценных бумаг</w:t>
      </w:r>
      <w:r w:rsidR="00681FF0" w:rsidRPr="005B7497">
        <w:rPr>
          <w:sz w:val="26"/>
          <w:szCs w:val="26"/>
        </w:rPr>
        <w:t>»</w:t>
      </w:r>
      <w:r w:rsidRPr="005B7497">
        <w:rPr>
          <w:sz w:val="26"/>
          <w:szCs w:val="26"/>
        </w:rPr>
        <w:t>,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14:paraId="2A1CEEC6" w14:textId="77777777" w:rsidR="00FA1DF2" w:rsidRPr="005B7497" w:rsidRDefault="00FA1DF2">
      <w:pPr>
        <w:widowControl w:val="0"/>
        <w:numPr>
          <w:ilvl w:val="0"/>
          <w:numId w:val="19"/>
        </w:numPr>
        <w:jc w:val="both"/>
        <w:rPr>
          <w:snapToGrid w:val="0"/>
          <w:sz w:val="26"/>
          <w:szCs w:val="26"/>
        </w:rPr>
      </w:pPr>
      <w:r w:rsidRPr="005B7497">
        <w:rPr>
          <w:sz w:val="26"/>
          <w:szCs w:val="26"/>
        </w:rPr>
        <w:t>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Обществом указанной поддержки в случаях, когда порядок ее предоставления не определен жилищной политикой Общества;</w:t>
      </w:r>
    </w:p>
    <w:p w14:paraId="3300FDDE" w14:textId="77777777" w:rsidR="00E97459" w:rsidRPr="005B7497" w:rsidRDefault="009D025A" w:rsidP="00273094">
      <w:pPr>
        <w:widowControl w:val="0"/>
        <w:numPr>
          <w:ilvl w:val="0"/>
          <w:numId w:val="19"/>
        </w:numPr>
        <w:jc w:val="both"/>
        <w:rPr>
          <w:sz w:val="26"/>
          <w:szCs w:val="26"/>
        </w:rPr>
      </w:pPr>
      <w:r w:rsidRPr="005B7497">
        <w:rPr>
          <w:sz w:val="26"/>
          <w:szCs w:val="26"/>
        </w:rPr>
        <w:t xml:space="preserve">обращение с заявлением о листинге акций Общества и (или) эмиссионных ценных </w:t>
      </w:r>
      <w:r w:rsidRPr="005B7497">
        <w:rPr>
          <w:sz w:val="26"/>
          <w:szCs w:val="26"/>
        </w:rPr>
        <w:lastRenderedPageBreak/>
        <w:t>бумаг Общества, конвертируемых в акции Общества;</w:t>
      </w:r>
    </w:p>
    <w:p w14:paraId="48180E1E" w14:textId="77777777" w:rsidR="00477AED" w:rsidRPr="005B7497" w:rsidRDefault="00477AED" w:rsidP="00FE619D">
      <w:pPr>
        <w:widowControl w:val="0"/>
        <w:numPr>
          <w:ilvl w:val="0"/>
          <w:numId w:val="19"/>
        </w:numPr>
        <w:jc w:val="both"/>
        <w:rPr>
          <w:sz w:val="26"/>
          <w:szCs w:val="26"/>
        </w:rPr>
      </w:pPr>
      <w:r w:rsidRPr="005B7497">
        <w:rPr>
          <w:color w:val="000000"/>
          <w:spacing w:val="-6"/>
          <w:sz w:val="26"/>
          <w:szCs w:val="26"/>
        </w:rPr>
        <w:t xml:space="preserve">определение принципов и подходов к организации </w:t>
      </w:r>
      <w:r w:rsidR="00B7581A" w:rsidRPr="005B7497">
        <w:rPr>
          <w:color w:val="000000"/>
          <w:spacing w:val="-6"/>
          <w:sz w:val="26"/>
          <w:szCs w:val="26"/>
        </w:rPr>
        <w:t>внутреннего аудита, систем</w:t>
      </w:r>
      <w:r w:rsidRPr="005B7497">
        <w:rPr>
          <w:color w:val="000000"/>
          <w:spacing w:val="-6"/>
          <w:sz w:val="26"/>
          <w:szCs w:val="26"/>
        </w:rPr>
        <w:t xml:space="preserve"> управления рисками и внутреннего контроля в Обществе</w:t>
      </w:r>
      <w:r w:rsidR="00293FE9" w:rsidRPr="005B7497">
        <w:rPr>
          <w:color w:val="000000"/>
          <w:spacing w:val="-6"/>
          <w:sz w:val="26"/>
          <w:szCs w:val="26"/>
        </w:rPr>
        <w:t>;</w:t>
      </w:r>
    </w:p>
    <w:p w14:paraId="5DE27CA3" w14:textId="77777777" w:rsidR="00B62C00" w:rsidRPr="005B7497" w:rsidRDefault="00B62C00" w:rsidP="00FE619D">
      <w:pPr>
        <w:widowControl w:val="0"/>
        <w:numPr>
          <w:ilvl w:val="0"/>
          <w:numId w:val="19"/>
        </w:numPr>
        <w:jc w:val="both"/>
        <w:rPr>
          <w:sz w:val="26"/>
          <w:szCs w:val="26"/>
        </w:rPr>
      </w:pPr>
      <w:r w:rsidRPr="005B7497">
        <w:rPr>
          <w:color w:val="000000"/>
          <w:spacing w:val="-6"/>
          <w:sz w:val="26"/>
          <w:szCs w:val="26"/>
        </w:rPr>
        <w:t>оценка ключевых операционных рисков (как финансовых, так и нефинансовых рисков), а также установление приемлемой величины рисков для Общества</w:t>
      </w:r>
      <w:r w:rsidR="00C46E74" w:rsidRPr="005B7497">
        <w:rPr>
          <w:color w:val="000000"/>
          <w:spacing w:val="-6"/>
          <w:sz w:val="26"/>
          <w:szCs w:val="26"/>
        </w:rPr>
        <w:t>;</w:t>
      </w:r>
    </w:p>
    <w:p w14:paraId="54D45261" w14:textId="77777777" w:rsidR="00C46E74" w:rsidRPr="005B7497" w:rsidRDefault="00C46E74" w:rsidP="00DE6728">
      <w:pPr>
        <w:pStyle w:val="afb"/>
        <w:widowControl w:val="0"/>
        <w:numPr>
          <w:ilvl w:val="0"/>
          <w:numId w:val="19"/>
        </w:numPr>
        <w:ind w:right="-47"/>
        <w:jc w:val="both"/>
        <w:rPr>
          <w:sz w:val="26"/>
          <w:szCs w:val="26"/>
        </w:rPr>
      </w:pPr>
      <w:r w:rsidRPr="005B7497">
        <w:rPr>
          <w:color w:val="000000"/>
          <w:spacing w:val="-6"/>
          <w:sz w:val="26"/>
          <w:szCs w:val="26"/>
        </w:rPr>
        <w:t>организация проведения не реже 1 раза в год анализа и оценки функционирования систем управления рисками и внутреннего контроля</w:t>
      </w:r>
      <w:r w:rsidR="00B7581A" w:rsidRPr="005B7497">
        <w:rPr>
          <w:color w:val="000000"/>
          <w:spacing w:val="-6"/>
          <w:sz w:val="26"/>
          <w:szCs w:val="26"/>
        </w:rPr>
        <w:t>, в том числе на основе данных отчетов, регулярно получаемых от исполнительных органов общества, внутреннего аудита и внешних аудиторов общества</w:t>
      </w:r>
    </w:p>
    <w:p w14:paraId="706932EB" w14:textId="77777777" w:rsidR="00C46E74" w:rsidRPr="005B7497" w:rsidRDefault="00C46E74" w:rsidP="00FE619D">
      <w:pPr>
        <w:widowControl w:val="0"/>
        <w:numPr>
          <w:ilvl w:val="0"/>
          <w:numId w:val="19"/>
        </w:numPr>
        <w:jc w:val="both"/>
        <w:rPr>
          <w:sz w:val="26"/>
          <w:szCs w:val="26"/>
        </w:rPr>
      </w:pPr>
      <w:r w:rsidRPr="005B7497">
        <w:rPr>
          <w:color w:val="000000"/>
          <w:spacing w:val="-6"/>
          <w:sz w:val="26"/>
          <w:szCs w:val="26"/>
        </w:rPr>
        <w:t>ежегодное рассмотрение вопросов организации, функционирования и эффективности систем управления рисками и внутреннего контроля в Обществе;</w:t>
      </w:r>
    </w:p>
    <w:p w14:paraId="0ED35FDA" w14:textId="77777777" w:rsidR="00C46E74" w:rsidRPr="005B7497" w:rsidRDefault="00FA7062" w:rsidP="00DE6728">
      <w:pPr>
        <w:pStyle w:val="afb"/>
        <w:widowControl w:val="0"/>
        <w:numPr>
          <w:ilvl w:val="0"/>
          <w:numId w:val="19"/>
        </w:numPr>
        <w:ind w:right="-47"/>
        <w:jc w:val="both"/>
        <w:rPr>
          <w:sz w:val="26"/>
          <w:szCs w:val="26"/>
        </w:rPr>
      </w:pPr>
      <w:r w:rsidRPr="005B7497">
        <w:rPr>
          <w:color w:val="000000"/>
          <w:spacing w:val="-6"/>
          <w:sz w:val="26"/>
          <w:szCs w:val="26"/>
        </w:rPr>
        <w:t>к</w:t>
      </w:r>
      <w:r w:rsidR="00002B4D" w:rsidRPr="005B7497">
        <w:rPr>
          <w:color w:val="000000"/>
          <w:spacing w:val="-6"/>
          <w:sz w:val="26"/>
          <w:szCs w:val="26"/>
        </w:rPr>
        <w:t>онтроль и организация деятельности внутреннего аудита, в том числе одобрение положения о подразделении внутреннего аудита, в случае привлечения для осуществления внутреннего аудита внешней независимой организации – одобрение такой организации и заключения с ней договора, утверждение плана деятельности внутреннего аудита, отчета о выполнении плана деятельности внутреннего аудита и бюджета внутреннего аудита, утверждение решений о назначении, освобождении от должности, а также определение вознаграждения руководителя внутреннего аудита, рассмотрение результатов оценки качества функции внутреннего аудита</w:t>
      </w:r>
      <w:r w:rsidRPr="005B7497">
        <w:rPr>
          <w:color w:val="000000"/>
          <w:spacing w:val="-6"/>
          <w:sz w:val="26"/>
          <w:szCs w:val="26"/>
        </w:rPr>
        <w:t>;</w:t>
      </w:r>
    </w:p>
    <w:p w14:paraId="5E10F90C" w14:textId="77777777" w:rsidR="00C46E74" w:rsidRPr="005B7497" w:rsidRDefault="00C46E74" w:rsidP="00FE619D">
      <w:pPr>
        <w:widowControl w:val="0"/>
        <w:numPr>
          <w:ilvl w:val="0"/>
          <w:numId w:val="19"/>
        </w:numPr>
        <w:jc w:val="both"/>
        <w:rPr>
          <w:sz w:val="26"/>
          <w:szCs w:val="26"/>
        </w:rPr>
      </w:pPr>
      <w:r w:rsidRPr="005B7497">
        <w:rPr>
          <w:color w:val="000000"/>
          <w:spacing w:val="-2"/>
          <w:sz w:val="26"/>
          <w:szCs w:val="26"/>
        </w:rPr>
        <w:t>осуществление контроля за соответствием деятельности исполнительных органов общества утвержденной Обществом стратегией; заслушивание отчетов Генерального директора и членов Правления Общества о выполнении утвержденной Обществом стратегии;</w:t>
      </w:r>
    </w:p>
    <w:p w14:paraId="4C2F2CCE" w14:textId="77777777" w:rsidR="008B6FA6" w:rsidRPr="005B7497" w:rsidRDefault="00C46E74">
      <w:pPr>
        <w:widowControl w:val="0"/>
        <w:numPr>
          <w:ilvl w:val="0"/>
          <w:numId w:val="19"/>
        </w:numPr>
        <w:jc w:val="both"/>
        <w:rPr>
          <w:snapToGrid w:val="0"/>
          <w:sz w:val="26"/>
          <w:szCs w:val="26"/>
        </w:rPr>
      </w:pPr>
      <w:r w:rsidRPr="005B7497">
        <w:rPr>
          <w:color w:val="000000"/>
          <w:sz w:val="26"/>
          <w:szCs w:val="26"/>
        </w:rPr>
        <w:t>рекомендации исполнительным органам Общества по любым вопросам деятельности Общества;</w:t>
      </w:r>
    </w:p>
    <w:p w14:paraId="48D6C6CF" w14:textId="77777777" w:rsidR="00A74560" w:rsidRPr="005B7497" w:rsidRDefault="00A74560">
      <w:pPr>
        <w:widowControl w:val="0"/>
        <w:numPr>
          <w:ilvl w:val="0"/>
          <w:numId w:val="19"/>
        </w:numPr>
        <w:jc w:val="both"/>
        <w:rPr>
          <w:snapToGrid w:val="0"/>
          <w:sz w:val="26"/>
          <w:szCs w:val="26"/>
        </w:rPr>
      </w:pPr>
      <w:r w:rsidRPr="005B7497">
        <w:rPr>
          <w:snapToGrid w:val="0"/>
          <w:sz w:val="26"/>
          <w:szCs w:val="26"/>
        </w:rPr>
        <w:t xml:space="preserve">иные вопросы, отнесенные к компетенции Совета директоров Федеральным законом </w:t>
      </w:r>
      <w:r w:rsidR="00E97459" w:rsidRPr="005B7497">
        <w:rPr>
          <w:snapToGrid w:val="0"/>
          <w:sz w:val="26"/>
          <w:szCs w:val="26"/>
        </w:rPr>
        <w:t>«</w:t>
      </w:r>
      <w:r w:rsidRPr="005B7497">
        <w:rPr>
          <w:snapToGrid w:val="0"/>
          <w:sz w:val="26"/>
          <w:szCs w:val="26"/>
        </w:rPr>
        <w:t>Об акционерных обществах</w:t>
      </w:r>
      <w:r w:rsidR="00E97459" w:rsidRPr="005B7497">
        <w:rPr>
          <w:snapToGrid w:val="0"/>
          <w:sz w:val="26"/>
          <w:szCs w:val="26"/>
        </w:rPr>
        <w:t>»</w:t>
      </w:r>
      <w:r w:rsidRPr="005B7497">
        <w:rPr>
          <w:snapToGrid w:val="0"/>
          <w:sz w:val="26"/>
          <w:szCs w:val="26"/>
        </w:rPr>
        <w:t xml:space="preserve"> и настоящим Уставом;</w:t>
      </w:r>
    </w:p>
    <w:p w14:paraId="7295C338" w14:textId="77777777" w:rsidR="00A74560" w:rsidRPr="005B7497" w:rsidRDefault="00A74560" w:rsidP="00A74560">
      <w:pPr>
        <w:pStyle w:val="a6"/>
        <w:numPr>
          <w:ilvl w:val="1"/>
          <w:numId w:val="18"/>
        </w:numPr>
        <w:tabs>
          <w:tab w:val="clear" w:pos="720"/>
          <w:tab w:val="num" w:pos="426"/>
          <w:tab w:val="left" w:pos="1134"/>
        </w:tabs>
        <w:ind w:left="0" w:firstLine="567"/>
        <w:rPr>
          <w:rFonts w:ascii="Times New Roman" w:hAnsi="Times New Roman"/>
          <w:sz w:val="26"/>
          <w:szCs w:val="26"/>
        </w:rPr>
      </w:pPr>
      <w:r w:rsidRPr="005B7497">
        <w:rPr>
          <w:rFonts w:ascii="Times New Roman" w:hAnsi="Times New Roman"/>
          <w:sz w:val="26"/>
          <w:szCs w:val="26"/>
        </w:rPr>
        <w:t>Вопросы, отнесенные к компетенции Совета директоров Общества, не могут быть переданы на решение Генеральному директору Общества.</w:t>
      </w:r>
    </w:p>
    <w:p w14:paraId="766F3B3E" w14:textId="77777777" w:rsidR="00A74560" w:rsidRPr="005B7497" w:rsidRDefault="00A74560" w:rsidP="00A74560">
      <w:pPr>
        <w:pStyle w:val="a6"/>
        <w:numPr>
          <w:ilvl w:val="1"/>
          <w:numId w:val="18"/>
        </w:numPr>
        <w:tabs>
          <w:tab w:val="clear" w:pos="720"/>
          <w:tab w:val="num" w:pos="426"/>
          <w:tab w:val="left" w:pos="1134"/>
        </w:tabs>
        <w:ind w:left="0" w:firstLine="567"/>
        <w:rPr>
          <w:rFonts w:ascii="Times New Roman" w:hAnsi="Times New Roman"/>
          <w:sz w:val="26"/>
          <w:szCs w:val="26"/>
        </w:rPr>
      </w:pPr>
      <w:r w:rsidRPr="005B7497">
        <w:rPr>
          <w:rFonts w:ascii="Times New Roman" w:hAnsi="Times New Roman"/>
          <w:sz w:val="26"/>
          <w:szCs w:val="26"/>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2440BC20" w14:textId="77777777" w:rsidR="00A74560" w:rsidRPr="005B7497" w:rsidRDefault="00A74560" w:rsidP="00A74560">
      <w:pPr>
        <w:pStyle w:val="a6"/>
        <w:numPr>
          <w:ilvl w:val="1"/>
          <w:numId w:val="18"/>
        </w:numPr>
        <w:tabs>
          <w:tab w:val="clear" w:pos="720"/>
          <w:tab w:val="num" w:pos="426"/>
          <w:tab w:val="left" w:pos="1134"/>
        </w:tabs>
        <w:ind w:left="0" w:firstLine="567"/>
        <w:rPr>
          <w:rFonts w:ascii="Times New Roman" w:hAnsi="Times New Roman"/>
          <w:sz w:val="26"/>
          <w:szCs w:val="26"/>
        </w:rPr>
      </w:pPr>
      <w:r w:rsidRPr="005B7497">
        <w:rPr>
          <w:rFonts w:ascii="Times New Roman" w:hAnsi="Times New Roman"/>
          <w:sz w:val="26"/>
          <w:szCs w:val="26"/>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627DE22D" w14:textId="77777777" w:rsidR="00A74560" w:rsidRPr="005B7497" w:rsidRDefault="00A74560">
      <w:pPr>
        <w:pStyle w:val="a6"/>
        <w:tabs>
          <w:tab w:val="left" w:pos="1134"/>
        </w:tabs>
        <w:ind w:firstLine="567"/>
        <w:rPr>
          <w:rFonts w:ascii="Times New Roman" w:hAnsi="Times New Roman"/>
          <w:sz w:val="26"/>
          <w:szCs w:val="26"/>
        </w:rPr>
      </w:pPr>
      <w:r w:rsidRPr="005B7497">
        <w:rPr>
          <w:rFonts w:ascii="Times New Roman" w:hAnsi="Times New Roman"/>
          <w:sz w:val="26"/>
          <w:szCs w:val="26"/>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14:paraId="125ACE4A" w14:textId="77777777" w:rsidR="00A74560" w:rsidRPr="005B7497" w:rsidRDefault="00A74560">
      <w:pPr>
        <w:widowControl w:val="0"/>
        <w:jc w:val="both"/>
        <w:rPr>
          <w:snapToGrid w:val="0"/>
          <w:sz w:val="26"/>
          <w:szCs w:val="26"/>
        </w:rPr>
      </w:pPr>
    </w:p>
    <w:p w14:paraId="40A89C9D" w14:textId="77777777" w:rsidR="00A74560" w:rsidRPr="005B7497" w:rsidRDefault="00A74560">
      <w:pPr>
        <w:widowControl w:val="0"/>
        <w:jc w:val="center"/>
        <w:rPr>
          <w:b/>
          <w:snapToGrid w:val="0"/>
          <w:sz w:val="26"/>
          <w:szCs w:val="26"/>
        </w:rPr>
      </w:pPr>
      <w:r w:rsidRPr="005B7497">
        <w:rPr>
          <w:b/>
          <w:snapToGrid w:val="0"/>
          <w:sz w:val="26"/>
          <w:szCs w:val="26"/>
        </w:rPr>
        <w:t>Статья 16. Избрание Совета директоров Общества</w:t>
      </w:r>
    </w:p>
    <w:p w14:paraId="1F8D0190" w14:textId="77777777" w:rsidR="00A74560" w:rsidRPr="005B7497" w:rsidRDefault="00A74560">
      <w:pPr>
        <w:widowControl w:val="0"/>
        <w:jc w:val="both"/>
        <w:rPr>
          <w:snapToGrid w:val="0"/>
          <w:sz w:val="26"/>
          <w:szCs w:val="26"/>
        </w:rPr>
      </w:pPr>
    </w:p>
    <w:p w14:paraId="7F81B292" w14:textId="77777777" w:rsidR="00A74560" w:rsidRPr="005B7497" w:rsidRDefault="00A74560" w:rsidP="00A74560">
      <w:pPr>
        <w:widowControl w:val="0"/>
        <w:numPr>
          <w:ilvl w:val="1"/>
          <w:numId w:val="20"/>
        </w:numPr>
        <w:tabs>
          <w:tab w:val="clear" w:pos="720"/>
          <w:tab w:val="num" w:pos="284"/>
          <w:tab w:val="left" w:pos="1134"/>
        </w:tabs>
        <w:ind w:left="0" w:firstLine="567"/>
        <w:jc w:val="both"/>
        <w:rPr>
          <w:snapToGrid w:val="0"/>
          <w:sz w:val="26"/>
          <w:szCs w:val="26"/>
        </w:rPr>
      </w:pPr>
      <w:r w:rsidRPr="005B7497">
        <w:rPr>
          <w:snapToGrid w:val="0"/>
          <w:sz w:val="26"/>
          <w:szCs w:val="26"/>
        </w:rPr>
        <w:t>Количественный состав Совета директоров Общества составляет 11 (Одиннадцать) человек.</w:t>
      </w:r>
    </w:p>
    <w:p w14:paraId="2DAC9343" w14:textId="77777777" w:rsidR="00A74560" w:rsidRPr="005B7497" w:rsidRDefault="00A74560" w:rsidP="00A74560">
      <w:pPr>
        <w:widowControl w:val="0"/>
        <w:numPr>
          <w:ilvl w:val="1"/>
          <w:numId w:val="20"/>
        </w:numPr>
        <w:tabs>
          <w:tab w:val="clear" w:pos="720"/>
          <w:tab w:val="num" w:pos="284"/>
          <w:tab w:val="left" w:pos="1134"/>
        </w:tabs>
        <w:ind w:left="0" w:firstLine="567"/>
        <w:jc w:val="both"/>
        <w:rPr>
          <w:snapToGrid w:val="0"/>
          <w:sz w:val="26"/>
          <w:szCs w:val="26"/>
        </w:rPr>
      </w:pPr>
      <w:r w:rsidRPr="005B7497">
        <w:rPr>
          <w:snapToGrid w:val="0"/>
          <w:sz w:val="26"/>
          <w:szCs w:val="26"/>
        </w:rPr>
        <w:t xml:space="preserve">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 </w:t>
      </w:r>
    </w:p>
    <w:p w14:paraId="509A2D82"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следующего годового Общего собрания акционеров Общества.</w:t>
      </w:r>
    </w:p>
    <w:p w14:paraId="45D0A899"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lastRenderedPageBreak/>
        <w:t>Если годовое Общее собрание акционеров не было проведено в сроки, установленные пунктом 11.1 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14:paraId="70E0BD49" w14:textId="77777777" w:rsidR="00A74560" w:rsidRPr="005B7497" w:rsidRDefault="00A74560" w:rsidP="00A74560">
      <w:pPr>
        <w:widowControl w:val="0"/>
        <w:numPr>
          <w:ilvl w:val="1"/>
          <w:numId w:val="20"/>
        </w:numPr>
        <w:tabs>
          <w:tab w:val="clear" w:pos="720"/>
          <w:tab w:val="num" w:pos="284"/>
          <w:tab w:val="left" w:pos="1134"/>
        </w:tabs>
        <w:ind w:left="0" w:firstLine="567"/>
        <w:jc w:val="both"/>
        <w:rPr>
          <w:snapToGrid w:val="0"/>
          <w:sz w:val="26"/>
          <w:szCs w:val="26"/>
        </w:rPr>
      </w:pPr>
      <w:r w:rsidRPr="005B7497">
        <w:rPr>
          <w:snapToGrid w:val="0"/>
          <w:sz w:val="26"/>
          <w:szCs w:val="26"/>
        </w:rPr>
        <w:t>Членом Совета директоров Общества может быть только физическое лицо.</w:t>
      </w:r>
    </w:p>
    <w:p w14:paraId="78CA9333" w14:textId="77777777" w:rsidR="00A74560" w:rsidRPr="005B7497" w:rsidRDefault="00A74560" w:rsidP="00A74560">
      <w:pPr>
        <w:widowControl w:val="0"/>
        <w:numPr>
          <w:ilvl w:val="1"/>
          <w:numId w:val="20"/>
        </w:numPr>
        <w:tabs>
          <w:tab w:val="clear" w:pos="720"/>
          <w:tab w:val="num" w:pos="284"/>
          <w:tab w:val="left" w:pos="1134"/>
        </w:tabs>
        <w:ind w:left="0" w:firstLine="567"/>
        <w:jc w:val="both"/>
        <w:rPr>
          <w:snapToGrid w:val="0"/>
          <w:sz w:val="26"/>
          <w:szCs w:val="26"/>
        </w:rPr>
      </w:pPr>
      <w:r w:rsidRPr="005B7497">
        <w:rPr>
          <w:snapToGrid w:val="0"/>
          <w:sz w:val="26"/>
          <w:szCs w:val="26"/>
        </w:rPr>
        <w:t xml:space="preserve">Лица, избранные в состав Совета директоров Общества, могут переизбираться неограниченное число раз. </w:t>
      </w:r>
    </w:p>
    <w:p w14:paraId="0E7E0B22" w14:textId="77777777" w:rsidR="00A74560" w:rsidRPr="005B7497" w:rsidRDefault="00A74560" w:rsidP="00A74560">
      <w:pPr>
        <w:widowControl w:val="0"/>
        <w:numPr>
          <w:ilvl w:val="1"/>
          <w:numId w:val="20"/>
        </w:numPr>
        <w:tabs>
          <w:tab w:val="clear" w:pos="720"/>
          <w:tab w:val="num" w:pos="284"/>
          <w:tab w:val="left" w:pos="1134"/>
        </w:tabs>
        <w:ind w:left="0" w:firstLine="567"/>
        <w:jc w:val="both"/>
        <w:rPr>
          <w:snapToGrid w:val="0"/>
          <w:sz w:val="26"/>
          <w:szCs w:val="26"/>
        </w:rPr>
      </w:pPr>
      <w:r w:rsidRPr="005B7497">
        <w:rPr>
          <w:snapToGrid w:val="0"/>
          <w:sz w:val="26"/>
          <w:szCs w:val="26"/>
        </w:rPr>
        <w:t xml:space="preserve">По решению Общего собрания акционеров Общества полномочия членов Совета директоров Общества могут быть прекращены досрочно. </w:t>
      </w:r>
    </w:p>
    <w:p w14:paraId="147DD7B8"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14:paraId="3AC96272" w14:textId="77777777" w:rsidR="00A74560" w:rsidRPr="005B7497" w:rsidRDefault="00A74560">
      <w:pPr>
        <w:widowControl w:val="0"/>
        <w:jc w:val="both"/>
        <w:rPr>
          <w:snapToGrid w:val="0"/>
          <w:sz w:val="26"/>
          <w:szCs w:val="26"/>
        </w:rPr>
      </w:pPr>
    </w:p>
    <w:p w14:paraId="5AD27685"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17. Председатель Совета директоров Общества</w:t>
      </w:r>
    </w:p>
    <w:p w14:paraId="5719B49E" w14:textId="77777777" w:rsidR="00A74560" w:rsidRPr="005B7497" w:rsidRDefault="00A74560">
      <w:pPr>
        <w:widowControl w:val="0"/>
        <w:jc w:val="both"/>
        <w:rPr>
          <w:snapToGrid w:val="0"/>
          <w:sz w:val="26"/>
          <w:szCs w:val="26"/>
        </w:rPr>
      </w:pPr>
    </w:p>
    <w:p w14:paraId="1032E53F" w14:textId="77777777" w:rsidR="00A74560" w:rsidRPr="005B7497" w:rsidRDefault="00A74560" w:rsidP="00A74560">
      <w:pPr>
        <w:widowControl w:val="0"/>
        <w:numPr>
          <w:ilvl w:val="1"/>
          <w:numId w:val="21"/>
        </w:numPr>
        <w:tabs>
          <w:tab w:val="clear" w:pos="738"/>
          <w:tab w:val="num" w:pos="567"/>
          <w:tab w:val="left" w:pos="1134"/>
        </w:tabs>
        <w:ind w:left="0" w:firstLine="567"/>
        <w:jc w:val="both"/>
        <w:rPr>
          <w:snapToGrid w:val="0"/>
          <w:sz w:val="26"/>
          <w:szCs w:val="26"/>
        </w:rPr>
      </w:pPr>
      <w:r w:rsidRPr="005B7497">
        <w:rPr>
          <w:snapToGrid w:val="0"/>
          <w:sz w:val="26"/>
          <w:szCs w:val="26"/>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14:paraId="0B915F2E"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14:paraId="62FD3183" w14:textId="77777777" w:rsidR="00A74560" w:rsidRPr="005B7497" w:rsidRDefault="00A74560" w:rsidP="00A74560">
      <w:pPr>
        <w:widowControl w:val="0"/>
        <w:numPr>
          <w:ilvl w:val="1"/>
          <w:numId w:val="21"/>
        </w:numPr>
        <w:tabs>
          <w:tab w:val="clear" w:pos="738"/>
          <w:tab w:val="num" w:pos="567"/>
          <w:tab w:val="left" w:pos="1134"/>
        </w:tabs>
        <w:ind w:left="0" w:firstLine="567"/>
        <w:jc w:val="both"/>
        <w:rPr>
          <w:snapToGrid w:val="0"/>
          <w:sz w:val="26"/>
          <w:szCs w:val="26"/>
        </w:rPr>
      </w:pPr>
      <w:r w:rsidRPr="005B7497">
        <w:rPr>
          <w:snapToGrid w:val="0"/>
          <w:sz w:val="26"/>
          <w:szCs w:val="26"/>
        </w:rPr>
        <w:t>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 председательствует на Общем собрании акционеров.</w:t>
      </w:r>
    </w:p>
    <w:p w14:paraId="26616B92" w14:textId="77777777" w:rsidR="00A74560" w:rsidRPr="005B7497" w:rsidRDefault="00A74560" w:rsidP="00A74560">
      <w:pPr>
        <w:widowControl w:val="0"/>
        <w:numPr>
          <w:ilvl w:val="1"/>
          <w:numId w:val="21"/>
        </w:numPr>
        <w:tabs>
          <w:tab w:val="clear" w:pos="738"/>
          <w:tab w:val="num" w:pos="567"/>
          <w:tab w:val="left" w:pos="1134"/>
        </w:tabs>
        <w:ind w:left="0" w:firstLine="567"/>
        <w:jc w:val="both"/>
        <w:rPr>
          <w:snapToGrid w:val="0"/>
          <w:sz w:val="26"/>
          <w:szCs w:val="26"/>
        </w:rPr>
      </w:pPr>
      <w:r w:rsidRPr="005B7497">
        <w:rPr>
          <w:snapToGrid w:val="0"/>
          <w:sz w:val="26"/>
          <w:szCs w:val="26"/>
        </w:rPr>
        <w:t xml:space="preserve">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 </w:t>
      </w:r>
    </w:p>
    <w:p w14:paraId="026898FC" w14:textId="77777777" w:rsidR="00D61F8B" w:rsidRPr="005B7497" w:rsidRDefault="00D61F8B">
      <w:pPr>
        <w:widowControl w:val="0"/>
        <w:jc w:val="center"/>
        <w:rPr>
          <w:b/>
          <w:snapToGrid w:val="0"/>
          <w:sz w:val="26"/>
          <w:szCs w:val="26"/>
        </w:rPr>
      </w:pPr>
    </w:p>
    <w:p w14:paraId="01C19FF7" w14:textId="77777777" w:rsidR="00A74560" w:rsidRPr="005B7497" w:rsidRDefault="00A74560">
      <w:pPr>
        <w:widowControl w:val="0"/>
        <w:jc w:val="center"/>
        <w:rPr>
          <w:b/>
          <w:snapToGrid w:val="0"/>
          <w:sz w:val="26"/>
          <w:szCs w:val="26"/>
        </w:rPr>
      </w:pPr>
      <w:r w:rsidRPr="005B7497">
        <w:rPr>
          <w:b/>
          <w:snapToGrid w:val="0"/>
          <w:sz w:val="26"/>
          <w:szCs w:val="26"/>
        </w:rPr>
        <w:t>Статья 18. Заседания Совета директоров Общества</w:t>
      </w:r>
    </w:p>
    <w:p w14:paraId="7C2284D8" w14:textId="77777777" w:rsidR="00A74560" w:rsidRPr="005B7497" w:rsidRDefault="00A74560">
      <w:pPr>
        <w:widowControl w:val="0"/>
        <w:jc w:val="both"/>
        <w:rPr>
          <w:snapToGrid w:val="0"/>
          <w:sz w:val="26"/>
          <w:szCs w:val="26"/>
        </w:rPr>
      </w:pPr>
    </w:p>
    <w:p w14:paraId="534F598F" w14:textId="77777777" w:rsidR="00A74560" w:rsidRPr="005B7497" w:rsidRDefault="00A74560" w:rsidP="00A74560">
      <w:pPr>
        <w:widowControl w:val="0"/>
        <w:numPr>
          <w:ilvl w:val="1"/>
          <w:numId w:val="22"/>
        </w:numPr>
        <w:tabs>
          <w:tab w:val="clear" w:pos="1288"/>
          <w:tab w:val="num" w:pos="567"/>
          <w:tab w:val="left" w:pos="1134"/>
          <w:tab w:val="left" w:pos="1276"/>
        </w:tabs>
        <w:ind w:left="0" w:firstLine="567"/>
        <w:jc w:val="both"/>
        <w:rPr>
          <w:snapToGrid w:val="0"/>
          <w:sz w:val="26"/>
          <w:szCs w:val="26"/>
        </w:rPr>
      </w:pPr>
      <w:r w:rsidRPr="005B7497">
        <w:rPr>
          <w:snapToGrid w:val="0"/>
          <w:sz w:val="26"/>
          <w:szCs w:val="26"/>
        </w:rPr>
        <w:t>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14:paraId="262BA854"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 xml:space="preserve">Заседания Совета директоров проводятся по мере необходимости, но не реже одного раза в квартал. </w:t>
      </w:r>
    </w:p>
    <w:p w14:paraId="73E56F23"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Ревизионной комиссии, Аудитора или Генерального директора Общества.</w:t>
      </w:r>
    </w:p>
    <w:p w14:paraId="43E57CA3"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На первом заседании Совета директоров Общества, избранного в новом составе, в обязательном порядке рассматриваются вопросы об избрании Председателя Совета директоров, Заместителя Председателя Совета директоров Общества.</w:t>
      </w:r>
    </w:p>
    <w:p w14:paraId="55EB5AD8"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Указанное заседание Совета директоров созывается одним из членов Совета директоров Общества в соответствии с внутренним документом Общества, регулирующим порядок созыва и проведения заседаний Совета директоров Общества.</w:t>
      </w:r>
    </w:p>
    <w:p w14:paraId="4109044F"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директоров опросный лист должен быть представлен в Совет директоров Общества.</w:t>
      </w:r>
    </w:p>
    <w:p w14:paraId="11F71D80"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lastRenderedPageBreak/>
        <w:t xml:space="preserve">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w:t>
      </w:r>
      <w:r w:rsidRPr="005B7497">
        <w:rPr>
          <w:sz w:val="26"/>
          <w:szCs w:val="26"/>
        </w:rPr>
        <w:t xml:space="preserve">внутренним документом Общества, регулирующим порядок созыва и проведения заседаний </w:t>
      </w:r>
      <w:r w:rsidRPr="005B7497">
        <w:rPr>
          <w:snapToGrid w:val="0"/>
          <w:sz w:val="26"/>
          <w:szCs w:val="26"/>
        </w:rPr>
        <w:t>Совета директоров Общества, утверждаемым Общим собранием акционеров Общества.</w:t>
      </w:r>
    </w:p>
    <w:p w14:paraId="50335FF6"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Передача права голоса членом Совета директоров Общества иному лицу, в том числе другому члену Совета директоров Общества, не допускается.</w:t>
      </w:r>
    </w:p>
    <w:p w14:paraId="5DF53D80"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законодательством Российской Федерации и настоящим Уставом.</w:t>
      </w:r>
    </w:p>
    <w:p w14:paraId="24454F3D" w14:textId="77777777" w:rsidR="00A74560" w:rsidRPr="005B7497" w:rsidRDefault="00A74560">
      <w:pPr>
        <w:widowControl w:val="0"/>
        <w:tabs>
          <w:tab w:val="left" w:pos="1134"/>
        </w:tabs>
        <w:ind w:firstLine="540"/>
        <w:jc w:val="both"/>
        <w:rPr>
          <w:snapToGrid w:val="0"/>
          <w:sz w:val="26"/>
          <w:szCs w:val="26"/>
        </w:rPr>
      </w:pPr>
      <w:r w:rsidRPr="005B7497">
        <w:rPr>
          <w:snapToGrid w:val="0"/>
          <w:sz w:val="26"/>
          <w:szCs w:val="26"/>
        </w:rPr>
        <w:t xml:space="preserve">В случаях, когда </w:t>
      </w:r>
      <w:r w:rsidR="00002B4D" w:rsidRPr="005B7497">
        <w:rPr>
          <w:snapToGrid w:val="0"/>
          <w:sz w:val="26"/>
          <w:szCs w:val="26"/>
        </w:rPr>
        <w:t xml:space="preserve">решение Совета директоров по сделке должно быть принято одновременно </w:t>
      </w:r>
      <w:r w:rsidRPr="005B7497">
        <w:rPr>
          <w:snapToGrid w:val="0"/>
          <w:sz w:val="26"/>
          <w:szCs w:val="26"/>
        </w:rPr>
        <w:t xml:space="preserve">по нескольким основаниям (установленным настоящим Уставом и установленным главой </w:t>
      </w:r>
      <w:r w:rsidRPr="005B7497">
        <w:rPr>
          <w:snapToGrid w:val="0"/>
          <w:sz w:val="26"/>
          <w:szCs w:val="26"/>
          <w:lang w:val="en-US"/>
        </w:rPr>
        <w:t>X</w:t>
      </w:r>
      <w:r w:rsidRPr="005B7497">
        <w:rPr>
          <w:snapToGrid w:val="0"/>
          <w:sz w:val="26"/>
          <w:szCs w:val="26"/>
        </w:rPr>
        <w:t xml:space="preserve"> либо главой </w:t>
      </w:r>
      <w:r w:rsidRPr="005B7497">
        <w:rPr>
          <w:snapToGrid w:val="0"/>
          <w:sz w:val="26"/>
          <w:szCs w:val="26"/>
          <w:lang w:val="en-US"/>
        </w:rPr>
        <w:t>XI</w:t>
      </w:r>
      <w:r w:rsidRPr="005B7497">
        <w:rPr>
          <w:snapToGrid w:val="0"/>
          <w:sz w:val="26"/>
          <w:szCs w:val="26"/>
        </w:rPr>
        <w:t xml:space="preserve"> Федерального закона «Об акционерных обществах»), к порядку е</w:t>
      </w:r>
      <w:r w:rsidR="00002B4D" w:rsidRPr="005B7497">
        <w:rPr>
          <w:snapToGrid w:val="0"/>
          <w:sz w:val="26"/>
          <w:szCs w:val="26"/>
        </w:rPr>
        <w:t>го</w:t>
      </w:r>
      <w:r w:rsidR="006A4077" w:rsidRPr="005B7497">
        <w:rPr>
          <w:snapToGrid w:val="0"/>
          <w:sz w:val="26"/>
          <w:szCs w:val="26"/>
        </w:rPr>
        <w:t xml:space="preserve"> принятия</w:t>
      </w:r>
      <w:r w:rsidRPr="005B7497">
        <w:rPr>
          <w:snapToGrid w:val="0"/>
          <w:sz w:val="26"/>
          <w:szCs w:val="26"/>
        </w:rPr>
        <w:t xml:space="preserve"> применяются положения Федерального закона </w:t>
      </w:r>
      <w:r w:rsidRPr="005B7497">
        <w:rPr>
          <w:sz w:val="26"/>
          <w:szCs w:val="26"/>
        </w:rPr>
        <w:t>«</w:t>
      </w:r>
      <w:r w:rsidRPr="005B7497">
        <w:rPr>
          <w:snapToGrid w:val="0"/>
          <w:sz w:val="26"/>
          <w:szCs w:val="26"/>
        </w:rPr>
        <w:t>Об акционерных обществах».</w:t>
      </w:r>
    </w:p>
    <w:p w14:paraId="11FD94AE" w14:textId="77777777" w:rsidR="00A74560" w:rsidRPr="005B7497" w:rsidRDefault="00A74560" w:rsidP="00A74560">
      <w:pPr>
        <w:widowControl w:val="0"/>
        <w:numPr>
          <w:ilvl w:val="1"/>
          <w:numId w:val="22"/>
        </w:numPr>
        <w:tabs>
          <w:tab w:val="num" w:pos="567"/>
          <w:tab w:val="left" w:pos="1134"/>
        </w:tabs>
        <w:ind w:left="0" w:firstLine="567"/>
        <w:jc w:val="both"/>
        <w:rPr>
          <w:sz w:val="26"/>
          <w:szCs w:val="26"/>
        </w:rPr>
      </w:pPr>
      <w:r w:rsidRPr="005B7497">
        <w:rPr>
          <w:snapToGrid w:val="0"/>
          <w:sz w:val="26"/>
          <w:szCs w:val="26"/>
        </w:rPr>
        <w:t xml:space="preserve">Решение Совета директоров Общества по вопросу </w:t>
      </w:r>
      <w:r w:rsidRPr="005B7497">
        <w:rPr>
          <w:sz w:val="26"/>
          <w:szCs w:val="26"/>
        </w:rPr>
        <w:t>о</w:t>
      </w:r>
      <w:r w:rsidR="006A4077" w:rsidRPr="005B7497">
        <w:rPr>
          <w:sz w:val="26"/>
          <w:szCs w:val="26"/>
        </w:rPr>
        <w:t xml:space="preserve"> согласии на совершение сделки или последующем одобрении</w:t>
      </w:r>
      <w:r w:rsidRPr="005B7497">
        <w:rPr>
          <w:sz w:val="26"/>
          <w:szCs w:val="26"/>
        </w:rPr>
        <w:t xml:space="preserve"> крупной сделки</w:t>
      </w:r>
      <w:r w:rsidRPr="005B7497">
        <w:rPr>
          <w:snapToGrid w:val="0"/>
          <w:sz w:val="26"/>
          <w:szCs w:val="26"/>
        </w:rPr>
        <w:t xml:space="preserve"> принимается единогласно всеми членами Совета директоров.</w:t>
      </w:r>
    </w:p>
    <w:p w14:paraId="483D8F8F" w14:textId="77777777" w:rsidR="00A74560" w:rsidRPr="005B7497" w:rsidRDefault="00A74560">
      <w:pPr>
        <w:pStyle w:val="a6"/>
        <w:ind w:firstLine="567"/>
        <w:rPr>
          <w:rFonts w:ascii="Times New Roman" w:hAnsi="Times New Roman"/>
          <w:sz w:val="26"/>
          <w:szCs w:val="26"/>
        </w:rPr>
      </w:pPr>
      <w:r w:rsidRPr="005B7497">
        <w:rPr>
          <w:rFonts w:ascii="Times New Roman" w:hAnsi="Times New Roman"/>
          <w:sz w:val="26"/>
          <w:szCs w:val="26"/>
        </w:rPr>
        <w:t>Решения Совета директоров Общества принимаются большинством в три четверти голосов членов Совета директоров Общества от их общего количества по следующим вопросам:</w:t>
      </w:r>
    </w:p>
    <w:p w14:paraId="7CB92B33" w14:textId="77777777" w:rsidR="00A74560" w:rsidRPr="005B7497" w:rsidRDefault="00A74560">
      <w:pPr>
        <w:widowControl w:val="0"/>
        <w:numPr>
          <w:ilvl w:val="0"/>
          <w:numId w:val="23"/>
        </w:numPr>
        <w:jc w:val="both"/>
        <w:rPr>
          <w:snapToGrid w:val="0"/>
          <w:sz w:val="26"/>
          <w:szCs w:val="26"/>
        </w:rPr>
      </w:pPr>
      <w:r w:rsidRPr="005B7497">
        <w:rPr>
          <w:sz w:val="26"/>
          <w:szCs w:val="26"/>
        </w:rPr>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sidRPr="005B7497">
        <w:rPr>
          <w:snapToGrid w:val="0"/>
          <w:sz w:val="26"/>
          <w:szCs w:val="26"/>
        </w:rPr>
        <w:t>;</w:t>
      </w:r>
    </w:p>
    <w:p w14:paraId="66BB43F4" w14:textId="77777777" w:rsidR="00A74560" w:rsidRPr="005B7497" w:rsidRDefault="00A74560">
      <w:pPr>
        <w:widowControl w:val="0"/>
        <w:numPr>
          <w:ilvl w:val="0"/>
          <w:numId w:val="23"/>
        </w:numPr>
        <w:jc w:val="both"/>
        <w:rPr>
          <w:snapToGrid w:val="0"/>
          <w:sz w:val="26"/>
          <w:szCs w:val="26"/>
        </w:rPr>
      </w:pPr>
      <w:r w:rsidRPr="005B7497">
        <w:rPr>
          <w:snapToGrid w:val="0"/>
          <w:sz w:val="26"/>
          <w:szCs w:val="26"/>
        </w:rPr>
        <w:t>о приостановлении полномочий управляющей организации (управляющего) и о назначении исполняющего обязанности Генерального директора Общества;</w:t>
      </w:r>
    </w:p>
    <w:p w14:paraId="392ACE5E" w14:textId="77777777" w:rsidR="00A74560" w:rsidRPr="005B7497" w:rsidRDefault="00A74560">
      <w:pPr>
        <w:widowControl w:val="0"/>
        <w:numPr>
          <w:ilvl w:val="0"/>
          <w:numId w:val="23"/>
        </w:numPr>
        <w:jc w:val="both"/>
        <w:rPr>
          <w:snapToGrid w:val="0"/>
          <w:sz w:val="26"/>
          <w:szCs w:val="26"/>
        </w:rPr>
      </w:pPr>
      <w:r w:rsidRPr="005B7497">
        <w:rPr>
          <w:snapToGrid w:val="0"/>
          <w:sz w:val="26"/>
          <w:szCs w:val="26"/>
        </w:rPr>
        <w:t>о созыве внеочередного Общего собрания акционеров Общества в случаях, предусмотренных пунктами 20.12., 20.13. статьи 20 настоящего Устава.</w:t>
      </w:r>
    </w:p>
    <w:p w14:paraId="3A3BC71D"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При принятии Советом директоров Общества решений, предусмотренных настоящим пунктом Устава, не учитываются голоса выбывших членов Совета директоров.</w:t>
      </w:r>
    </w:p>
    <w:p w14:paraId="22526AA5" w14:textId="77777777" w:rsidR="00A74560" w:rsidRPr="005B7497" w:rsidRDefault="00A74560">
      <w:pPr>
        <w:pStyle w:val="a4"/>
        <w:tabs>
          <w:tab w:val="clear" w:pos="1134"/>
        </w:tabs>
        <w:rPr>
          <w:rFonts w:ascii="Times New Roman" w:hAnsi="Times New Roman"/>
          <w:sz w:val="26"/>
          <w:szCs w:val="26"/>
        </w:rPr>
      </w:pPr>
      <w:r w:rsidRPr="005B7497">
        <w:rPr>
          <w:rFonts w:ascii="Times New Roman" w:hAnsi="Times New Roman"/>
          <w:sz w:val="26"/>
          <w:szCs w:val="26"/>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14:paraId="4ED1FDE1" w14:textId="77777777" w:rsidR="00A74560" w:rsidRPr="005B7497" w:rsidRDefault="00A74560" w:rsidP="00A74560">
      <w:pPr>
        <w:widowControl w:val="0"/>
        <w:numPr>
          <w:ilvl w:val="1"/>
          <w:numId w:val="22"/>
        </w:numPr>
        <w:tabs>
          <w:tab w:val="num" w:pos="567"/>
          <w:tab w:val="left" w:pos="1134"/>
        </w:tabs>
        <w:ind w:left="0" w:firstLine="567"/>
        <w:jc w:val="both"/>
        <w:rPr>
          <w:sz w:val="26"/>
          <w:szCs w:val="26"/>
        </w:rPr>
      </w:pPr>
      <w:r w:rsidRPr="005B7497">
        <w:rPr>
          <w:sz w:val="26"/>
          <w:szCs w:val="26"/>
        </w:rPr>
        <w:t>Решение о</w:t>
      </w:r>
      <w:r w:rsidR="006A4077" w:rsidRPr="005B7497">
        <w:rPr>
          <w:sz w:val="26"/>
          <w:szCs w:val="26"/>
        </w:rPr>
        <w:t xml:space="preserve"> согласии на совершение или последующем одобрении</w:t>
      </w:r>
      <w:r w:rsidRPr="005B7497">
        <w:rPr>
          <w:sz w:val="26"/>
          <w:szCs w:val="26"/>
        </w:rPr>
        <w:t xml:space="preserve"> сделки, в совершении которой имеется заинтересованность, принимается Советом директоров Общества в соответствии со ст.83 Федерального закона «Об акционерных обществах».</w:t>
      </w:r>
    </w:p>
    <w:p w14:paraId="69057495"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z w:val="26"/>
          <w:szCs w:val="26"/>
        </w:rPr>
        <w:t>Решения Совета директоров по вопросам, предусмотренным подпунктами 23, 37-40 пункта 15.1. статьи 15 настоящего Устава принимаются большинством в две трети голосов членов Совета директоров Общества,</w:t>
      </w:r>
      <w:r w:rsidRPr="005B7497">
        <w:rPr>
          <w:snapToGrid w:val="0"/>
          <w:sz w:val="26"/>
          <w:szCs w:val="26"/>
        </w:rPr>
        <w:t xml:space="preserve"> принимающих участие в заседании.</w:t>
      </w:r>
    </w:p>
    <w:p w14:paraId="11565BC9" w14:textId="77777777" w:rsidR="00A74560" w:rsidRPr="005B7497" w:rsidRDefault="00A74560" w:rsidP="00A74560">
      <w:pPr>
        <w:widowControl w:val="0"/>
        <w:numPr>
          <w:ilvl w:val="1"/>
          <w:numId w:val="22"/>
        </w:numPr>
        <w:tabs>
          <w:tab w:val="num" w:pos="567"/>
          <w:tab w:val="left" w:pos="1134"/>
        </w:tabs>
        <w:ind w:left="0" w:firstLine="567"/>
        <w:jc w:val="both"/>
        <w:rPr>
          <w:snapToGrid w:val="0"/>
          <w:sz w:val="26"/>
          <w:szCs w:val="26"/>
        </w:rPr>
      </w:pPr>
      <w:r w:rsidRPr="005B7497">
        <w:rPr>
          <w:snapToGrid w:val="0"/>
          <w:sz w:val="26"/>
          <w:szCs w:val="26"/>
        </w:rPr>
        <w:t>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14:paraId="390BF7D3" w14:textId="77777777" w:rsidR="00A74560" w:rsidRPr="005B7497" w:rsidRDefault="00A74560" w:rsidP="00A74560">
      <w:pPr>
        <w:widowControl w:val="0"/>
        <w:numPr>
          <w:ilvl w:val="1"/>
          <w:numId w:val="22"/>
        </w:numPr>
        <w:tabs>
          <w:tab w:val="clear" w:pos="1288"/>
          <w:tab w:val="num" w:pos="567"/>
          <w:tab w:val="left" w:pos="1134"/>
          <w:tab w:val="left" w:pos="1276"/>
        </w:tabs>
        <w:ind w:left="0" w:firstLine="567"/>
        <w:jc w:val="both"/>
        <w:rPr>
          <w:snapToGrid w:val="0"/>
          <w:sz w:val="26"/>
          <w:szCs w:val="26"/>
        </w:rPr>
      </w:pPr>
      <w:r w:rsidRPr="005B7497">
        <w:rPr>
          <w:snapToGrid w:val="0"/>
          <w:sz w:val="26"/>
          <w:szCs w:val="26"/>
        </w:rPr>
        <w:lastRenderedPageBreak/>
        <w:t xml:space="preserve">Кворум для проведения заседания Совета директоров составляет не менее половины от числа избранных членов Совета директоров Общества. </w:t>
      </w:r>
    </w:p>
    <w:p w14:paraId="1B2F3046"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14:paraId="7C5BA001" w14:textId="3AC99BA2" w:rsidR="00A74560" w:rsidRPr="005B7497" w:rsidRDefault="00A74560" w:rsidP="00A74560">
      <w:pPr>
        <w:widowControl w:val="0"/>
        <w:numPr>
          <w:ilvl w:val="1"/>
          <w:numId w:val="22"/>
        </w:numPr>
        <w:tabs>
          <w:tab w:val="clear" w:pos="1288"/>
          <w:tab w:val="num" w:pos="567"/>
          <w:tab w:val="left" w:pos="1134"/>
          <w:tab w:val="left" w:pos="1276"/>
        </w:tabs>
        <w:ind w:left="0" w:firstLine="567"/>
        <w:jc w:val="both"/>
        <w:rPr>
          <w:sz w:val="26"/>
          <w:szCs w:val="26"/>
        </w:rPr>
      </w:pPr>
      <w:r w:rsidRPr="005B7497">
        <w:rPr>
          <w:sz w:val="26"/>
          <w:szCs w:val="26"/>
        </w:rPr>
        <w:t xml:space="preserve">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w:t>
      </w:r>
      <w:r w:rsidR="006A4077" w:rsidRPr="005B7497">
        <w:rPr>
          <w:sz w:val="26"/>
          <w:szCs w:val="26"/>
        </w:rPr>
        <w:t xml:space="preserve">Корпоративным </w:t>
      </w:r>
      <w:r w:rsidRPr="005B7497">
        <w:rPr>
          <w:sz w:val="26"/>
          <w:szCs w:val="26"/>
        </w:rPr>
        <w:t>секретарем Общества, которые несут ответственность за правильность его составления. К протоколу прилагаются утвержденные Советом директоров документы.</w:t>
      </w:r>
    </w:p>
    <w:p w14:paraId="62163781" w14:textId="77777777" w:rsidR="00A74560" w:rsidRPr="005B7497" w:rsidRDefault="00A74560">
      <w:pPr>
        <w:widowControl w:val="0"/>
        <w:ind w:firstLine="567"/>
        <w:jc w:val="both"/>
        <w:rPr>
          <w:sz w:val="26"/>
          <w:szCs w:val="26"/>
        </w:rPr>
      </w:pPr>
      <w:r w:rsidRPr="005B7497">
        <w:rPr>
          <w:sz w:val="26"/>
          <w:szCs w:val="26"/>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14:paraId="095C347F" w14:textId="77777777" w:rsidR="006A4077" w:rsidRPr="005B7497" w:rsidRDefault="00D61F8B" w:rsidP="00D61F8B">
      <w:pPr>
        <w:widowControl w:val="0"/>
        <w:numPr>
          <w:ilvl w:val="1"/>
          <w:numId w:val="22"/>
        </w:numPr>
        <w:tabs>
          <w:tab w:val="num" w:pos="0"/>
        </w:tabs>
        <w:ind w:left="0" w:firstLine="567"/>
        <w:jc w:val="both"/>
        <w:rPr>
          <w:sz w:val="26"/>
          <w:szCs w:val="26"/>
        </w:rPr>
      </w:pPr>
      <w:r w:rsidRPr="005B7497">
        <w:rPr>
          <w:sz w:val="26"/>
          <w:szCs w:val="26"/>
        </w:rPr>
        <w:t>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14:paraId="31569D71" w14:textId="77777777" w:rsidR="005969BF" w:rsidRPr="005B7497" w:rsidRDefault="005969BF" w:rsidP="00DE6728">
      <w:pPr>
        <w:widowControl w:val="0"/>
        <w:tabs>
          <w:tab w:val="num" w:pos="1288"/>
        </w:tabs>
        <w:ind w:left="567"/>
        <w:jc w:val="both"/>
        <w:rPr>
          <w:sz w:val="26"/>
          <w:szCs w:val="26"/>
        </w:rPr>
      </w:pPr>
    </w:p>
    <w:p w14:paraId="62E2BF75" w14:textId="77777777" w:rsidR="00D61F8B" w:rsidRPr="005B7497" w:rsidRDefault="006A4077" w:rsidP="00DE6728">
      <w:pPr>
        <w:widowControl w:val="0"/>
        <w:tabs>
          <w:tab w:val="num" w:pos="1288"/>
        </w:tabs>
        <w:ind w:left="567"/>
        <w:jc w:val="center"/>
        <w:rPr>
          <w:b/>
          <w:sz w:val="26"/>
          <w:szCs w:val="26"/>
        </w:rPr>
      </w:pPr>
      <w:r w:rsidRPr="005B7497">
        <w:rPr>
          <w:b/>
          <w:sz w:val="26"/>
          <w:szCs w:val="26"/>
        </w:rPr>
        <w:t>Статья 19. Корпоративный секретарь Общества</w:t>
      </w:r>
    </w:p>
    <w:p w14:paraId="2FD7C951" w14:textId="77777777" w:rsidR="005969BF" w:rsidRPr="005B7497" w:rsidRDefault="005969BF" w:rsidP="005969BF">
      <w:pPr>
        <w:tabs>
          <w:tab w:val="left" w:pos="5417"/>
        </w:tabs>
        <w:rPr>
          <w:spacing w:val="-6"/>
          <w:sz w:val="26"/>
          <w:szCs w:val="26"/>
        </w:rPr>
      </w:pPr>
    </w:p>
    <w:p w14:paraId="0452EBCA" w14:textId="77777777" w:rsidR="005969BF" w:rsidRPr="005B7497" w:rsidRDefault="005969BF" w:rsidP="00CB3F8F">
      <w:pPr>
        <w:ind w:right="38"/>
        <w:jc w:val="both"/>
        <w:rPr>
          <w:sz w:val="26"/>
          <w:szCs w:val="26"/>
        </w:rPr>
      </w:pPr>
      <w:r w:rsidRPr="005B7497">
        <w:rPr>
          <w:spacing w:val="-6"/>
          <w:sz w:val="26"/>
          <w:szCs w:val="26"/>
        </w:rPr>
        <w:t xml:space="preserve">         19.1. </w:t>
      </w:r>
      <w:r w:rsidRPr="005B7497">
        <w:rPr>
          <w:sz w:val="26"/>
          <w:szCs w:val="26"/>
        </w:rPr>
        <w:t>В целях надлежащего соблюдения в Обществе порядка подготовки и проведения Общего собрания акционеров, деятельности Совета директоров Общества, Советом директоров Общества может быть избран Корпоративный секретарь Общества,</w:t>
      </w:r>
      <w:r w:rsidRPr="005B7497">
        <w:rPr>
          <w:bCs/>
          <w:sz w:val="26"/>
          <w:szCs w:val="26"/>
        </w:rPr>
        <w:t xml:space="preserve"> </w:t>
      </w:r>
      <w:r w:rsidRPr="005B7497">
        <w:rPr>
          <w:sz w:val="26"/>
          <w:szCs w:val="26"/>
        </w:rPr>
        <w:t>который в своей деятельности подчиняется непосредственно Совету директоров. Корпоративный секретарь Общества является должностным лицом Общества, обеспечивающим соблюдение Обществом действующего законодательства, настоящего Устава и внутренних документов Общества, гарантирующих реализацию прав и законных интересов акционеров Общества.</w:t>
      </w:r>
    </w:p>
    <w:p w14:paraId="7C2C632B" w14:textId="77777777" w:rsidR="005969BF" w:rsidRPr="005B7497" w:rsidRDefault="005969BF" w:rsidP="00CB3F8F">
      <w:pPr>
        <w:widowControl w:val="0"/>
        <w:tabs>
          <w:tab w:val="num" w:pos="567"/>
          <w:tab w:val="left" w:pos="1134"/>
        </w:tabs>
        <w:ind w:firstLine="567"/>
        <w:jc w:val="both"/>
        <w:rPr>
          <w:sz w:val="26"/>
          <w:szCs w:val="26"/>
        </w:rPr>
      </w:pPr>
      <w:r w:rsidRPr="005B7497">
        <w:rPr>
          <w:spacing w:val="2"/>
          <w:sz w:val="26"/>
          <w:szCs w:val="26"/>
        </w:rPr>
        <w:t>19.2.</w:t>
      </w:r>
      <w:r w:rsidRPr="005B7497">
        <w:rPr>
          <w:spacing w:val="2"/>
          <w:sz w:val="26"/>
          <w:szCs w:val="26"/>
        </w:rPr>
        <w:tab/>
        <w:t>Статус Корпоративного секретаря, требования к его кандидатуре, порядок назначения и прекращения полномочий Корпоративного секретаря, его подчиненность и порядок взаимодействия с органами управления и структурными подразделениями Общества, а также иные вопросы деятельности Корпоративного секретаря Общества определяются Положением о Корпоративном секретаре, утверждаемом Советом директоров Общества.</w:t>
      </w:r>
    </w:p>
    <w:p w14:paraId="4DE57111" w14:textId="77777777" w:rsidR="00A74560" w:rsidRPr="005B7497" w:rsidRDefault="00A74560" w:rsidP="00BD7B0E">
      <w:pPr>
        <w:widowControl w:val="0"/>
        <w:jc w:val="both"/>
        <w:rPr>
          <w:sz w:val="26"/>
          <w:szCs w:val="26"/>
        </w:rPr>
      </w:pPr>
    </w:p>
    <w:p w14:paraId="762F6A2C" w14:textId="77777777" w:rsidR="00A74560" w:rsidRPr="005B7497" w:rsidRDefault="00A74560">
      <w:pPr>
        <w:pStyle w:val="a3"/>
        <w:spacing w:before="0" w:after="0"/>
        <w:ind w:firstLine="709"/>
        <w:jc w:val="center"/>
        <w:rPr>
          <w:b/>
          <w:color w:val="auto"/>
          <w:sz w:val="26"/>
          <w:szCs w:val="26"/>
        </w:rPr>
      </w:pPr>
      <w:r w:rsidRPr="005B7497">
        <w:rPr>
          <w:b/>
          <w:color w:val="auto"/>
          <w:sz w:val="26"/>
          <w:szCs w:val="26"/>
        </w:rPr>
        <w:t xml:space="preserve">Статья </w:t>
      </w:r>
      <w:r w:rsidR="005969BF" w:rsidRPr="005B7497">
        <w:rPr>
          <w:b/>
          <w:color w:val="auto"/>
          <w:sz w:val="26"/>
          <w:szCs w:val="26"/>
        </w:rPr>
        <w:t>20</w:t>
      </w:r>
      <w:r w:rsidRPr="005B7497">
        <w:rPr>
          <w:b/>
          <w:color w:val="auto"/>
          <w:sz w:val="26"/>
          <w:szCs w:val="26"/>
        </w:rPr>
        <w:t>. Комитеты Совета директоров Общества</w:t>
      </w:r>
    </w:p>
    <w:p w14:paraId="14090163" w14:textId="77777777" w:rsidR="00A74560" w:rsidRPr="005B7497" w:rsidRDefault="00A74560">
      <w:pPr>
        <w:pStyle w:val="a3"/>
        <w:spacing w:before="0" w:after="0"/>
        <w:ind w:firstLine="709"/>
        <w:jc w:val="center"/>
        <w:rPr>
          <w:bCs/>
          <w:color w:val="auto"/>
          <w:sz w:val="26"/>
          <w:szCs w:val="26"/>
        </w:rPr>
      </w:pPr>
    </w:p>
    <w:p w14:paraId="3886FFEB" w14:textId="77777777" w:rsidR="00A74560" w:rsidRPr="005B7497" w:rsidRDefault="008035DF">
      <w:pPr>
        <w:pStyle w:val="a3"/>
        <w:spacing w:before="0" w:after="0"/>
        <w:ind w:firstLine="708"/>
        <w:jc w:val="both"/>
        <w:rPr>
          <w:color w:val="auto"/>
          <w:sz w:val="26"/>
          <w:szCs w:val="26"/>
        </w:rPr>
      </w:pPr>
      <w:r w:rsidRPr="005B7497">
        <w:rPr>
          <w:color w:val="auto"/>
          <w:sz w:val="26"/>
          <w:szCs w:val="26"/>
        </w:rPr>
        <w:t>20</w:t>
      </w:r>
      <w:r w:rsidR="00A74560" w:rsidRPr="005B7497">
        <w:rPr>
          <w:color w:val="auto"/>
          <w:sz w:val="26"/>
          <w:szCs w:val="26"/>
        </w:rPr>
        <w:t>.1. Комитеты Совета директоров формируются по решению Совета директоров.</w:t>
      </w:r>
    </w:p>
    <w:p w14:paraId="2E14A2C1" w14:textId="77777777" w:rsidR="00A74560" w:rsidRPr="005B7497" w:rsidRDefault="008035DF">
      <w:pPr>
        <w:pStyle w:val="a3"/>
        <w:spacing w:before="0" w:after="0"/>
        <w:ind w:firstLine="708"/>
        <w:jc w:val="both"/>
        <w:rPr>
          <w:color w:val="auto"/>
          <w:sz w:val="26"/>
          <w:szCs w:val="26"/>
        </w:rPr>
      </w:pPr>
      <w:r w:rsidRPr="005B7497">
        <w:rPr>
          <w:color w:val="auto"/>
          <w:sz w:val="26"/>
          <w:szCs w:val="26"/>
        </w:rPr>
        <w:t>20</w:t>
      </w:r>
      <w:r w:rsidR="00A74560" w:rsidRPr="005B7497">
        <w:rPr>
          <w:color w:val="auto"/>
          <w:sz w:val="26"/>
          <w:szCs w:val="26"/>
        </w:rPr>
        <w:t>.2. Комитеты Совета директоров создаются для проработки вопросов, входящих в сферу компетенции Совета директоров либо изучаемых Советом директоров в порядке контроля деятельности исполнительного органа Общества, и разработки необходимых рекомендаций Совету директоров и исполнительному органу Общества.</w:t>
      </w:r>
    </w:p>
    <w:p w14:paraId="68B48B6B" w14:textId="77777777" w:rsidR="00A74560" w:rsidRPr="005B7497" w:rsidRDefault="008035DF">
      <w:pPr>
        <w:pStyle w:val="a3"/>
        <w:spacing w:before="0" w:after="0"/>
        <w:ind w:firstLine="708"/>
        <w:jc w:val="both"/>
        <w:rPr>
          <w:color w:val="auto"/>
          <w:sz w:val="26"/>
          <w:szCs w:val="26"/>
        </w:rPr>
      </w:pPr>
      <w:r w:rsidRPr="005B7497">
        <w:rPr>
          <w:color w:val="auto"/>
          <w:sz w:val="26"/>
          <w:szCs w:val="26"/>
        </w:rPr>
        <w:t>20</w:t>
      </w:r>
      <w:r w:rsidR="00A74560" w:rsidRPr="005B7497">
        <w:rPr>
          <w:color w:val="auto"/>
          <w:sz w:val="26"/>
          <w:szCs w:val="26"/>
        </w:rPr>
        <w:t>.3. Регламент деятельности, порядок формирования, компетенция и срок полномочий комитетов Совета директоров определяются отдельными решениями Совета директоров.</w:t>
      </w:r>
    </w:p>
    <w:p w14:paraId="715588BF" w14:textId="77777777" w:rsidR="00A565DE" w:rsidRPr="005B7497" w:rsidRDefault="00A565DE">
      <w:pPr>
        <w:pStyle w:val="a3"/>
        <w:spacing w:before="0" w:after="0"/>
        <w:ind w:firstLine="708"/>
        <w:jc w:val="both"/>
        <w:rPr>
          <w:color w:val="auto"/>
          <w:sz w:val="26"/>
          <w:szCs w:val="26"/>
        </w:rPr>
      </w:pPr>
    </w:p>
    <w:p w14:paraId="796BF168"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lastRenderedPageBreak/>
        <w:t>Статья 2</w:t>
      </w:r>
      <w:r w:rsidR="005969BF" w:rsidRPr="005B7497">
        <w:rPr>
          <w:rFonts w:ascii="Times New Roman" w:hAnsi="Times New Roman"/>
          <w:sz w:val="26"/>
          <w:szCs w:val="26"/>
        </w:rPr>
        <w:t>1</w:t>
      </w:r>
      <w:r w:rsidRPr="005B7497">
        <w:rPr>
          <w:rFonts w:ascii="Times New Roman" w:hAnsi="Times New Roman"/>
          <w:sz w:val="26"/>
          <w:szCs w:val="26"/>
        </w:rPr>
        <w:t>. Исполнительные органы Общества. Генеральный директор</w:t>
      </w:r>
    </w:p>
    <w:p w14:paraId="3D1923E2" w14:textId="77777777" w:rsidR="00A74560" w:rsidRPr="005B7497" w:rsidRDefault="00A74560">
      <w:pPr>
        <w:rPr>
          <w:sz w:val="26"/>
          <w:szCs w:val="26"/>
        </w:rPr>
      </w:pPr>
    </w:p>
    <w:p w14:paraId="08826DBF" w14:textId="77777777" w:rsidR="00A74560" w:rsidRPr="005B7497" w:rsidRDefault="004F380C" w:rsidP="00932214">
      <w:pPr>
        <w:widowControl w:val="0"/>
        <w:tabs>
          <w:tab w:val="left" w:pos="1134"/>
          <w:tab w:val="left" w:pos="1276"/>
          <w:tab w:val="left" w:pos="1418"/>
        </w:tabs>
        <w:ind w:firstLine="709"/>
        <w:jc w:val="both"/>
        <w:rPr>
          <w:snapToGrid w:val="0"/>
          <w:spacing w:val="-2"/>
          <w:sz w:val="26"/>
          <w:szCs w:val="26"/>
        </w:rPr>
      </w:pPr>
      <w:r w:rsidRPr="005B7497">
        <w:rPr>
          <w:snapToGrid w:val="0"/>
          <w:spacing w:val="-2"/>
          <w:sz w:val="26"/>
          <w:szCs w:val="26"/>
        </w:rPr>
        <w:t>2</w:t>
      </w:r>
      <w:r w:rsidR="008035DF" w:rsidRPr="005B7497">
        <w:rPr>
          <w:snapToGrid w:val="0"/>
          <w:spacing w:val="-2"/>
          <w:sz w:val="26"/>
          <w:szCs w:val="26"/>
        </w:rPr>
        <w:t>1</w:t>
      </w:r>
      <w:r w:rsidRPr="005B7497">
        <w:rPr>
          <w:snapToGrid w:val="0"/>
          <w:spacing w:val="-2"/>
          <w:sz w:val="26"/>
          <w:szCs w:val="26"/>
        </w:rPr>
        <w:t>.1.</w:t>
      </w:r>
      <w:r w:rsidR="00691A91" w:rsidRPr="005B7497">
        <w:rPr>
          <w:snapToGrid w:val="0"/>
          <w:spacing w:val="-2"/>
          <w:sz w:val="26"/>
          <w:szCs w:val="26"/>
        </w:rPr>
        <w:t xml:space="preserve"> </w:t>
      </w:r>
      <w:r w:rsidR="00A74560" w:rsidRPr="005B7497">
        <w:rPr>
          <w:snapToGrid w:val="0"/>
          <w:spacing w:val="-2"/>
          <w:sz w:val="26"/>
          <w:szCs w:val="26"/>
        </w:rPr>
        <w:t>Руководство текущей деятельностью Общества осуществляется единоличным исполнительным органом - Генеральным директором.</w:t>
      </w:r>
    </w:p>
    <w:p w14:paraId="0EB8E74C" w14:textId="77777777" w:rsidR="00A74560" w:rsidRPr="005B7497" w:rsidRDefault="00A74560">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t>Генеральный директор Общества подотчетен Общему собранию акционеров и Совету директоров Общества.</w:t>
      </w:r>
    </w:p>
    <w:p w14:paraId="668DF6D8" w14:textId="77777777" w:rsidR="0071738A" w:rsidRPr="005B7497" w:rsidRDefault="0071738A" w:rsidP="0071738A">
      <w:pPr>
        <w:ind w:right="-47" w:firstLine="567"/>
        <w:jc w:val="both"/>
        <w:rPr>
          <w:color w:val="000000"/>
          <w:sz w:val="26"/>
          <w:szCs w:val="26"/>
        </w:rPr>
      </w:pPr>
      <w:r w:rsidRPr="005B7497">
        <w:rPr>
          <w:spacing w:val="-2"/>
          <w:sz w:val="26"/>
          <w:szCs w:val="26"/>
        </w:rPr>
        <w:t xml:space="preserve">Генеральный директор </w:t>
      </w:r>
      <w:r w:rsidRPr="005B7497">
        <w:rPr>
          <w:color w:val="000000"/>
          <w:sz w:val="26"/>
          <w:szCs w:val="26"/>
        </w:rPr>
        <w:t>Общества на регулярной основе отчитывается перед Советом директоров Общества за создание и функционирование эффективной системы управления рисками и внутреннего контроля и несет ответственность за ее эффективное функционирование</w:t>
      </w:r>
      <w:r w:rsidR="00FE2191" w:rsidRPr="005B7497">
        <w:rPr>
          <w:color w:val="000000"/>
          <w:sz w:val="26"/>
          <w:szCs w:val="26"/>
        </w:rPr>
        <w:t>.</w:t>
      </w:r>
    </w:p>
    <w:p w14:paraId="6F43AB0F" w14:textId="77777777" w:rsidR="00A74560" w:rsidRPr="005B7497" w:rsidRDefault="008035DF" w:rsidP="00FA7062">
      <w:pPr>
        <w:widowControl w:val="0"/>
        <w:tabs>
          <w:tab w:val="left" w:pos="567"/>
          <w:tab w:val="left" w:pos="1276"/>
        </w:tabs>
        <w:ind w:firstLine="709"/>
        <w:jc w:val="both"/>
        <w:rPr>
          <w:snapToGrid w:val="0"/>
          <w:spacing w:val="-2"/>
          <w:sz w:val="26"/>
          <w:szCs w:val="26"/>
        </w:rPr>
      </w:pPr>
      <w:r w:rsidRPr="005B7497">
        <w:rPr>
          <w:snapToGrid w:val="0"/>
          <w:spacing w:val="-2"/>
          <w:sz w:val="26"/>
          <w:szCs w:val="26"/>
        </w:rPr>
        <w:t>21.2.</w:t>
      </w:r>
      <w:r w:rsidR="00FA7062" w:rsidRPr="005B7497">
        <w:rPr>
          <w:snapToGrid w:val="0"/>
          <w:spacing w:val="-2"/>
          <w:sz w:val="26"/>
          <w:szCs w:val="26"/>
        </w:rPr>
        <w:t xml:space="preserve"> </w:t>
      </w:r>
      <w:r w:rsidR="00A74560" w:rsidRPr="005B7497">
        <w:rPr>
          <w:snapToGrid w:val="0"/>
          <w:spacing w:val="-2"/>
          <w:sz w:val="26"/>
          <w:szCs w:val="26"/>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p>
    <w:p w14:paraId="1206628D" w14:textId="77777777" w:rsidR="00A74560" w:rsidRPr="005B7497" w:rsidRDefault="00A74560">
      <w:pPr>
        <w:pStyle w:val="a4"/>
        <w:tabs>
          <w:tab w:val="num" w:pos="900"/>
        </w:tabs>
        <w:ind w:firstLine="540"/>
        <w:rPr>
          <w:rFonts w:ascii="Times New Roman" w:hAnsi="Times New Roman"/>
          <w:snapToGrid/>
          <w:spacing w:val="-2"/>
          <w:sz w:val="26"/>
          <w:szCs w:val="26"/>
        </w:rPr>
      </w:pPr>
      <w:r w:rsidRPr="005B7497">
        <w:rPr>
          <w:rFonts w:ascii="Times New Roman" w:hAnsi="Times New Roman"/>
          <w:snapToGrid/>
          <w:spacing w:val="-2"/>
          <w:sz w:val="26"/>
          <w:szCs w:val="26"/>
        </w:rPr>
        <w:t>Генеральный директор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настоящим Уставом и решениями Совета директоров Общества:</w:t>
      </w:r>
    </w:p>
    <w:p w14:paraId="19FF77B1" w14:textId="77777777" w:rsidR="00A74560" w:rsidRPr="005B7497" w:rsidRDefault="00A74560" w:rsidP="00FA7062">
      <w:pPr>
        <w:widowControl w:val="0"/>
        <w:numPr>
          <w:ilvl w:val="0"/>
          <w:numId w:val="25"/>
        </w:numPr>
        <w:tabs>
          <w:tab w:val="clear" w:pos="735"/>
          <w:tab w:val="num" w:pos="709"/>
        </w:tabs>
        <w:ind w:firstLine="540"/>
        <w:jc w:val="both"/>
        <w:rPr>
          <w:snapToGrid w:val="0"/>
          <w:spacing w:val="-2"/>
          <w:sz w:val="26"/>
          <w:szCs w:val="26"/>
        </w:rPr>
      </w:pPr>
      <w:r w:rsidRPr="005B7497">
        <w:rPr>
          <w:snapToGrid w:val="0"/>
          <w:spacing w:val="-2"/>
          <w:sz w:val="26"/>
          <w:szCs w:val="26"/>
        </w:rPr>
        <w:t>обеспечивает выполнение планов деятельности Общества, необходимых для решения его задач;</w:t>
      </w:r>
    </w:p>
    <w:p w14:paraId="789F8B2D" w14:textId="77777777" w:rsidR="00A74560" w:rsidRPr="005B7497" w:rsidRDefault="00A74560" w:rsidP="00FA7062">
      <w:pPr>
        <w:widowControl w:val="0"/>
        <w:numPr>
          <w:ilvl w:val="0"/>
          <w:numId w:val="26"/>
        </w:numPr>
        <w:tabs>
          <w:tab w:val="clear" w:pos="735"/>
          <w:tab w:val="num" w:pos="709"/>
        </w:tabs>
        <w:ind w:firstLine="540"/>
        <w:jc w:val="both"/>
        <w:rPr>
          <w:snapToGrid w:val="0"/>
          <w:spacing w:val="-2"/>
          <w:sz w:val="26"/>
          <w:szCs w:val="26"/>
        </w:rPr>
      </w:pPr>
      <w:r w:rsidRPr="005B7497">
        <w:rPr>
          <w:snapToGrid w:val="0"/>
          <w:spacing w:val="-2"/>
          <w:sz w:val="26"/>
          <w:szCs w:val="26"/>
        </w:rPr>
        <w:t>организует ведение бухгалтерского учета и отчетности в Обществе;</w:t>
      </w:r>
    </w:p>
    <w:p w14:paraId="1BAB414D" w14:textId="77777777" w:rsidR="00A74560" w:rsidRPr="005B7497" w:rsidRDefault="00A74560" w:rsidP="00FA7062">
      <w:pPr>
        <w:widowControl w:val="0"/>
        <w:numPr>
          <w:ilvl w:val="0"/>
          <w:numId w:val="25"/>
        </w:numPr>
        <w:tabs>
          <w:tab w:val="clear" w:pos="735"/>
          <w:tab w:val="num" w:pos="567"/>
        </w:tabs>
        <w:ind w:firstLine="540"/>
        <w:jc w:val="both"/>
        <w:rPr>
          <w:snapToGrid w:val="0"/>
          <w:spacing w:val="-2"/>
          <w:sz w:val="26"/>
          <w:szCs w:val="26"/>
        </w:rPr>
      </w:pPr>
      <w:r w:rsidRPr="005B7497">
        <w:rPr>
          <w:snapToGrid w:val="0"/>
          <w:spacing w:val="-2"/>
          <w:sz w:val="26"/>
          <w:szCs w:val="26"/>
        </w:rPr>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14:paraId="13F4D582" w14:textId="77777777" w:rsidR="00A74560" w:rsidRPr="005B7497" w:rsidRDefault="00A74560" w:rsidP="00FA7062">
      <w:pPr>
        <w:widowControl w:val="0"/>
        <w:numPr>
          <w:ilvl w:val="0"/>
          <w:numId w:val="26"/>
        </w:numPr>
        <w:tabs>
          <w:tab w:val="clear" w:pos="735"/>
          <w:tab w:val="num" w:pos="709"/>
        </w:tabs>
        <w:ind w:firstLine="540"/>
        <w:jc w:val="both"/>
        <w:rPr>
          <w:snapToGrid w:val="0"/>
          <w:spacing w:val="-2"/>
          <w:sz w:val="26"/>
          <w:szCs w:val="26"/>
        </w:rPr>
      </w:pPr>
      <w:r w:rsidRPr="005B7497">
        <w:rPr>
          <w:snapToGrid w:val="0"/>
          <w:spacing w:val="-2"/>
          <w:sz w:val="26"/>
          <w:szCs w:val="26"/>
        </w:rPr>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14:paraId="32AF87FC" w14:textId="77777777" w:rsidR="00A74560" w:rsidRPr="005B7497" w:rsidRDefault="00A74560" w:rsidP="00FA7062">
      <w:pPr>
        <w:widowControl w:val="0"/>
        <w:numPr>
          <w:ilvl w:val="0"/>
          <w:numId w:val="26"/>
        </w:numPr>
        <w:tabs>
          <w:tab w:val="clear" w:pos="735"/>
          <w:tab w:val="num" w:pos="709"/>
        </w:tabs>
        <w:ind w:firstLine="540"/>
        <w:jc w:val="both"/>
        <w:rPr>
          <w:snapToGrid w:val="0"/>
          <w:spacing w:val="-2"/>
          <w:sz w:val="26"/>
          <w:szCs w:val="26"/>
        </w:rPr>
      </w:pPr>
      <w:r w:rsidRPr="005B7497">
        <w:rPr>
          <w:snapToGrid w:val="0"/>
          <w:spacing w:val="-2"/>
          <w:sz w:val="26"/>
          <w:szCs w:val="26"/>
        </w:rPr>
        <w:t>утверждает Положения о филиалах и представительствах Общества;</w:t>
      </w:r>
    </w:p>
    <w:p w14:paraId="1300AB63" w14:textId="77777777" w:rsidR="00A74560" w:rsidRPr="005B7497" w:rsidRDefault="00A74560" w:rsidP="00FA7062">
      <w:pPr>
        <w:widowControl w:val="0"/>
        <w:numPr>
          <w:ilvl w:val="0"/>
          <w:numId w:val="25"/>
        </w:numPr>
        <w:tabs>
          <w:tab w:val="clear" w:pos="735"/>
          <w:tab w:val="num" w:pos="709"/>
        </w:tabs>
        <w:ind w:firstLine="540"/>
        <w:jc w:val="both"/>
        <w:rPr>
          <w:snapToGrid w:val="0"/>
          <w:spacing w:val="-2"/>
          <w:sz w:val="26"/>
          <w:szCs w:val="26"/>
        </w:rPr>
      </w:pPr>
      <w:r w:rsidRPr="005B7497">
        <w:rPr>
          <w:snapToGrid w:val="0"/>
          <w:sz w:val="26"/>
          <w:szCs w:val="26"/>
        </w:rPr>
        <w:t>утверждает организационную структуру Общества, штатное расписание и</w:t>
      </w:r>
      <w:r w:rsidRPr="005B7497">
        <w:rPr>
          <w:snapToGrid w:val="0"/>
          <w:sz w:val="26"/>
          <w:szCs w:val="26"/>
        </w:rPr>
        <w:br/>
        <w:t>должностные оклады работников Общества;</w:t>
      </w:r>
    </w:p>
    <w:p w14:paraId="1BBBAA77" w14:textId="77777777" w:rsidR="00A74560" w:rsidRPr="005B7497" w:rsidRDefault="00A74560" w:rsidP="00FA7062">
      <w:pPr>
        <w:widowControl w:val="0"/>
        <w:numPr>
          <w:ilvl w:val="0"/>
          <w:numId w:val="25"/>
        </w:numPr>
        <w:tabs>
          <w:tab w:val="clear" w:pos="735"/>
          <w:tab w:val="num" w:pos="709"/>
        </w:tabs>
        <w:ind w:firstLine="540"/>
        <w:jc w:val="both"/>
        <w:rPr>
          <w:snapToGrid w:val="0"/>
          <w:spacing w:val="-2"/>
          <w:sz w:val="26"/>
          <w:szCs w:val="26"/>
        </w:rPr>
      </w:pPr>
      <w:r w:rsidRPr="005B7497">
        <w:rPr>
          <w:snapToGrid w:val="0"/>
          <w:spacing w:val="-2"/>
          <w:sz w:val="26"/>
          <w:szCs w:val="26"/>
        </w:rPr>
        <w:t>осуществляет в отношении работников Общества права и обязанности работодателя, предусмотренные трудовым законодательством;</w:t>
      </w:r>
    </w:p>
    <w:p w14:paraId="0987653C" w14:textId="77777777" w:rsidR="00A74560" w:rsidRPr="005B7497" w:rsidRDefault="00A74560" w:rsidP="00FA7062">
      <w:pPr>
        <w:widowControl w:val="0"/>
        <w:numPr>
          <w:ilvl w:val="0"/>
          <w:numId w:val="25"/>
        </w:numPr>
        <w:tabs>
          <w:tab w:val="clear" w:pos="735"/>
          <w:tab w:val="num" w:pos="709"/>
        </w:tabs>
        <w:ind w:firstLine="540"/>
        <w:jc w:val="both"/>
        <w:rPr>
          <w:snapToGrid w:val="0"/>
          <w:spacing w:val="-2"/>
          <w:sz w:val="26"/>
          <w:szCs w:val="26"/>
        </w:rPr>
      </w:pPr>
      <w:r w:rsidRPr="005B7497">
        <w:rPr>
          <w:snapToGrid w:val="0"/>
          <w:spacing w:val="-2"/>
          <w:sz w:val="26"/>
          <w:szCs w:val="26"/>
        </w:rPr>
        <w:t>распределяет обязанности между заместителями Генерального директора;</w:t>
      </w:r>
    </w:p>
    <w:p w14:paraId="2A4365A5" w14:textId="77777777" w:rsidR="00A74560" w:rsidRPr="005B7497" w:rsidRDefault="00A74560" w:rsidP="00FA7062">
      <w:pPr>
        <w:widowControl w:val="0"/>
        <w:numPr>
          <w:ilvl w:val="0"/>
          <w:numId w:val="26"/>
        </w:numPr>
        <w:tabs>
          <w:tab w:val="clear" w:pos="735"/>
          <w:tab w:val="num" w:pos="709"/>
        </w:tabs>
        <w:ind w:firstLine="540"/>
        <w:jc w:val="both"/>
        <w:rPr>
          <w:snapToGrid w:val="0"/>
          <w:spacing w:val="-2"/>
          <w:sz w:val="26"/>
          <w:szCs w:val="26"/>
        </w:rPr>
      </w:pPr>
      <w:r w:rsidRPr="005B7497">
        <w:rPr>
          <w:snapToGrid w:val="0"/>
          <w:spacing w:val="-2"/>
          <w:sz w:val="26"/>
          <w:szCs w:val="26"/>
        </w:rPr>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14:paraId="769F4347" w14:textId="77777777" w:rsidR="00A74560" w:rsidRPr="005B7497" w:rsidRDefault="00A74560" w:rsidP="00FA7062">
      <w:pPr>
        <w:widowControl w:val="0"/>
        <w:numPr>
          <w:ilvl w:val="0"/>
          <w:numId w:val="26"/>
        </w:numPr>
        <w:tabs>
          <w:tab w:val="clear" w:pos="735"/>
          <w:tab w:val="num" w:pos="709"/>
        </w:tabs>
        <w:ind w:firstLine="540"/>
        <w:jc w:val="both"/>
        <w:rPr>
          <w:snapToGrid w:val="0"/>
          <w:sz w:val="26"/>
          <w:szCs w:val="26"/>
        </w:rPr>
      </w:pPr>
      <w:r w:rsidRPr="005B7497">
        <w:rPr>
          <w:sz w:val="26"/>
          <w:szCs w:val="26"/>
        </w:rPr>
        <w:t>представляет на утверждение Совету директоров бизнес-план (скорректированный бизнес-план) и отчет об итогах его выполнения, а также утверждает и корректирует движение потоков наличности Общества в соответствии с утвержденными Советом директоров перечнем и значениями контрольных показателей движения потоков наличности Общества (с обязательным последующим информированием Совета директоров Общества);</w:t>
      </w:r>
    </w:p>
    <w:p w14:paraId="56E500EA" w14:textId="77777777" w:rsidR="00A74560" w:rsidRPr="005B7497" w:rsidRDefault="00C9582C" w:rsidP="00FA7062">
      <w:pPr>
        <w:widowControl w:val="0"/>
        <w:numPr>
          <w:ilvl w:val="0"/>
          <w:numId w:val="26"/>
        </w:numPr>
        <w:tabs>
          <w:tab w:val="clear" w:pos="735"/>
          <w:tab w:val="num" w:pos="709"/>
        </w:tabs>
        <w:ind w:firstLine="540"/>
        <w:jc w:val="both"/>
        <w:rPr>
          <w:snapToGrid w:val="0"/>
          <w:sz w:val="26"/>
          <w:szCs w:val="26"/>
        </w:rPr>
      </w:pPr>
      <w:r w:rsidRPr="005B7497">
        <w:rPr>
          <w:sz w:val="26"/>
          <w:szCs w:val="26"/>
        </w:rPr>
        <w:t>утверждает методику расчета и оценки выполнения ключевых показателей эффективности для подразделений (должностных лиц) Общества, их целевые значения (скорректированные значения) и отчёты об их выполнении;</w:t>
      </w:r>
    </w:p>
    <w:p w14:paraId="2A60F03E" w14:textId="1F00EC45" w:rsidR="00A74560" w:rsidRPr="005B7497" w:rsidRDefault="00A74560" w:rsidP="00FA7062">
      <w:pPr>
        <w:widowControl w:val="0"/>
        <w:numPr>
          <w:ilvl w:val="0"/>
          <w:numId w:val="26"/>
        </w:numPr>
        <w:tabs>
          <w:tab w:val="clear" w:pos="735"/>
          <w:tab w:val="num" w:pos="709"/>
        </w:tabs>
        <w:ind w:firstLine="540"/>
        <w:jc w:val="both"/>
        <w:rPr>
          <w:snapToGrid w:val="0"/>
          <w:sz w:val="26"/>
          <w:szCs w:val="26"/>
        </w:rPr>
      </w:pPr>
      <w:r w:rsidRPr="005B7497">
        <w:rPr>
          <w:snapToGrid w:val="0"/>
          <w:sz w:val="26"/>
          <w:szCs w:val="26"/>
        </w:rPr>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w:t>
      </w:r>
      <w:r w:rsidR="00BD7B0E">
        <w:rPr>
          <w:snapToGrid w:val="0"/>
          <w:sz w:val="26"/>
          <w:szCs w:val="26"/>
        </w:rPr>
        <w:t>ую (финансовую) отчетность</w:t>
      </w:r>
      <w:r w:rsidRPr="005B7497">
        <w:rPr>
          <w:snapToGrid w:val="0"/>
          <w:sz w:val="26"/>
          <w:szCs w:val="26"/>
        </w:rPr>
        <w:t xml:space="preserve"> баланс, распределение прибылей и убытков Общества;</w:t>
      </w:r>
    </w:p>
    <w:p w14:paraId="63ED4F31" w14:textId="77777777" w:rsidR="00A74560" w:rsidRPr="005B7497" w:rsidRDefault="00A74560" w:rsidP="00FA7062">
      <w:pPr>
        <w:widowControl w:val="0"/>
        <w:numPr>
          <w:ilvl w:val="0"/>
          <w:numId w:val="26"/>
        </w:numPr>
        <w:tabs>
          <w:tab w:val="clear" w:pos="735"/>
          <w:tab w:val="num" w:pos="709"/>
        </w:tabs>
        <w:ind w:firstLine="540"/>
        <w:jc w:val="both"/>
        <w:rPr>
          <w:snapToGrid w:val="0"/>
          <w:spacing w:val="-2"/>
          <w:sz w:val="26"/>
          <w:szCs w:val="26"/>
        </w:rPr>
      </w:pPr>
      <w:r w:rsidRPr="005B7497">
        <w:rPr>
          <w:snapToGrid w:val="0"/>
          <w:spacing w:val="-2"/>
          <w:sz w:val="26"/>
          <w:szCs w:val="26"/>
        </w:rPr>
        <w:t xml:space="preserve">решает иные вопросы текущей деятельности Общества, за исключением вопросов, </w:t>
      </w:r>
      <w:r w:rsidRPr="005B7497">
        <w:rPr>
          <w:snapToGrid w:val="0"/>
          <w:spacing w:val="-2"/>
          <w:sz w:val="26"/>
          <w:szCs w:val="26"/>
        </w:rPr>
        <w:lastRenderedPageBreak/>
        <w:t>отнесенных к компетенции Общего собрания акционеров, Совета директоров Общества.</w:t>
      </w:r>
    </w:p>
    <w:p w14:paraId="2203EE62" w14:textId="77777777" w:rsidR="00A74560" w:rsidRPr="005B7497" w:rsidRDefault="008035DF" w:rsidP="00FA7062">
      <w:pPr>
        <w:widowControl w:val="0"/>
        <w:tabs>
          <w:tab w:val="left" w:pos="1134"/>
        </w:tabs>
        <w:ind w:firstLine="709"/>
        <w:jc w:val="both"/>
        <w:rPr>
          <w:sz w:val="26"/>
          <w:szCs w:val="26"/>
        </w:rPr>
      </w:pPr>
      <w:r w:rsidRPr="005B7497">
        <w:rPr>
          <w:sz w:val="26"/>
          <w:szCs w:val="26"/>
        </w:rPr>
        <w:t xml:space="preserve">21.3. </w:t>
      </w:r>
      <w:r w:rsidR="00A74560" w:rsidRPr="005B7497">
        <w:rPr>
          <w:sz w:val="26"/>
          <w:szCs w:val="26"/>
        </w:rPr>
        <w:t>Генеральный директор Общества несет персональную ответственность за организацию работы со сведениями, составляющими государственную тайну, а также за создание условий по защите государственной тайны и за соблюдение установленных ограничений по ознакомлению со сведениями, составляющими государственную тайну.</w:t>
      </w:r>
    </w:p>
    <w:p w14:paraId="0BDCE871" w14:textId="77777777" w:rsidR="00A74560" w:rsidRPr="005B7497" w:rsidRDefault="00A74560">
      <w:pPr>
        <w:widowControl w:val="0"/>
        <w:tabs>
          <w:tab w:val="num" w:pos="1080"/>
          <w:tab w:val="left" w:pos="1134"/>
        </w:tabs>
        <w:ind w:firstLine="540"/>
        <w:jc w:val="both"/>
        <w:rPr>
          <w:snapToGrid w:val="0"/>
          <w:spacing w:val="-2"/>
          <w:sz w:val="26"/>
          <w:szCs w:val="26"/>
        </w:rPr>
      </w:pPr>
      <w:r w:rsidRPr="005B7497">
        <w:rPr>
          <w:sz w:val="26"/>
          <w:szCs w:val="26"/>
        </w:rPr>
        <w:t>Назначение на должности в Обществе, предусматривающие допуск к сведениям, отнесенным к государственной тайне, возможно только после оформления такого допуска в порядке, установленном законодательными и иными нормативными актами Российской Федерации.</w:t>
      </w:r>
    </w:p>
    <w:p w14:paraId="34CDEB6D"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21.4.</w:t>
      </w:r>
      <w:r w:rsidR="007914E5" w:rsidRPr="005B7497">
        <w:rPr>
          <w:snapToGrid w:val="0"/>
          <w:spacing w:val="-2"/>
          <w:sz w:val="26"/>
          <w:szCs w:val="26"/>
        </w:rPr>
        <w:t xml:space="preserve"> </w:t>
      </w:r>
      <w:r w:rsidR="00A74560" w:rsidRPr="005B7497">
        <w:rPr>
          <w:snapToGrid w:val="0"/>
          <w:spacing w:val="-2"/>
          <w:sz w:val="26"/>
          <w:szCs w:val="26"/>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14:paraId="5ACD8D29" w14:textId="77777777" w:rsidR="00A74560" w:rsidRPr="005B7497" w:rsidRDefault="00A74560">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t xml:space="preserve">Выдвижение кандидатур на должность Генерального директора Общества для избрания Советом директоров Общества осуществляется в порядке, определяемом </w:t>
      </w:r>
      <w:r w:rsidRPr="005B7497">
        <w:rPr>
          <w:rFonts w:ascii="Times New Roman" w:hAnsi="Times New Roman"/>
          <w:sz w:val="26"/>
          <w:szCs w:val="26"/>
        </w:rPr>
        <w:t xml:space="preserve">внутренним документом Общества, регулирующим порядок созыва и проведения заседаний </w:t>
      </w:r>
      <w:r w:rsidRPr="005B7497">
        <w:rPr>
          <w:rFonts w:ascii="Times New Roman" w:hAnsi="Times New Roman"/>
          <w:spacing w:val="-2"/>
          <w:sz w:val="26"/>
          <w:szCs w:val="26"/>
        </w:rPr>
        <w:t>Совета директоров Общества.</w:t>
      </w:r>
    </w:p>
    <w:p w14:paraId="1AAD528F"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21.5.</w:t>
      </w:r>
      <w:r w:rsidR="007914E5" w:rsidRPr="005B7497">
        <w:rPr>
          <w:snapToGrid w:val="0"/>
          <w:spacing w:val="-2"/>
          <w:sz w:val="26"/>
          <w:szCs w:val="26"/>
        </w:rPr>
        <w:t xml:space="preserve"> </w:t>
      </w:r>
      <w:r w:rsidR="00A74560" w:rsidRPr="005B7497">
        <w:rPr>
          <w:snapToGrid w:val="0"/>
          <w:spacing w:val="-2"/>
          <w:sz w:val="26"/>
          <w:szCs w:val="26"/>
        </w:rPr>
        <w:t>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14:paraId="06450AAD"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21.6. </w:t>
      </w:r>
      <w:r w:rsidR="00A74560" w:rsidRPr="005B7497">
        <w:rPr>
          <w:snapToGrid w:val="0"/>
          <w:spacing w:val="-2"/>
          <w:sz w:val="26"/>
          <w:szCs w:val="26"/>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14:paraId="21B73058"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21.7. </w:t>
      </w:r>
      <w:r w:rsidR="00A74560" w:rsidRPr="005B7497">
        <w:rPr>
          <w:snapToGrid w:val="0"/>
          <w:spacing w:val="-2"/>
          <w:sz w:val="26"/>
          <w:szCs w:val="26"/>
        </w:rPr>
        <w:t>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 в соответствии с пунктом 2</w:t>
      </w:r>
      <w:r w:rsidR="004E4D18" w:rsidRPr="005B7497">
        <w:rPr>
          <w:snapToGrid w:val="0"/>
          <w:spacing w:val="-2"/>
          <w:sz w:val="26"/>
          <w:szCs w:val="26"/>
        </w:rPr>
        <w:t>0</w:t>
      </w:r>
      <w:r w:rsidR="00A74560" w:rsidRPr="005B7497">
        <w:rPr>
          <w:snapToGrid w:val="0"/>
          <w:spacing w:val="-2"/>
          <w:sz w:val="26"/>
          <w:szCs w:val="26"/>
        </w:rPr>
        <w:t>.6. настоящего Устава.</w:t>
      </w:r>
    </w:p>
    <w:p w14:paraId="0BC65ADE"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21.8. </w:t>
      </w:r>
      <w:r w:rsidR="00A74560" w:rsidRPr="005B7497">
        <w:rPr>
          <w:snapToGrid w:val="0"/>
          <w:spacing w:val="-2"/>
          <w:sz w:val="26"/>
          <w:szCs w:val="26"/>
        </w:rPr>
        <w:t>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w:t>
      </w:r>
    </w:p>
    <w:p w14:paraId="5398A148"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21.9. </w:t>
      </w:r>
      <w:r w:rsidR="00A74560" w:rsidRPr="005B7497">
        <w:rPr>
          <w:snapToGrid w:val="0"/>
          <w:spacing w:val="-2"/>
          <w:sz w:val="26"/>
          <w:szCs w:val="26"/>
        </w:rPr>
        <w:t>Права и обязанности работодателя от имени Общества в отношении Генерального директора Общества осуществляются Советом директоров или лицом, уполномоченным Советом директоров Общества, в порядке, определяемом решениями Совета директоров Общества.</w:t>
      </w:r>
    </w:p>
    <w:p w14:paraId="21702E8F" w14:textId="77777777" w:rsidR="00A74560" w:rsidRPr="005B7497" w:rsidRDefault="008035DF" w:rsidP="007914E5">
      <w:pPr>
        <w:widowControl w:val="0"/>
        <w:tabs>
          <w:tab w:val="left" w:pos="1134"/>
          <w:tab w:val="left" w:pos="1276"/>
        </w:tabs>
        <w:ind w:firstLine="709"/>
        <w:jc w:val="both"/>
        <w:rPr>
          <w:snapToGrid w:val="0"/>
          <w:spacing w:val="-2"/>
          <w:sz w:val="26"/>
          <w:szCs w:val="26"/>
        </w:rPr>
      </w:pPr>
      <w:r w:rsidRPr="005B7497">
        <w:rPr>
          <w:snapToGrid w:val="0"/>
          <w:spacing w:val="-2"/>
          <w:sz w:val="26"/>
          <w:szCs w:val="26"/>
        </w:rPr>
        <w:t xml:space="preserve">21.10. </w:t>
      </w:r>
      <w:r w:rsidR="00A74560" w:rsidRPr="005B7497">
        <w:rPr>
          <w:snapToGrid w:val="0"/>
          <w:spacing w:val="-2"/>
          <w:sz w:val="26"/>
          <w:szCs w:val="26"/>
        </w:rPr>
        <w:t>Совет директоров вправе в любое время принять решение о прекращении полномочий Генерального директора Общества и об образовании новых исполнительных органов.</w:t>
      </w:r>
    </w:p>
    <w:p w14:paraId="67B6F0E6" w14:textId="77777777" w:rsidR="00A74560" w:rsidRPr="005B7497" w:rsidRDefault="00A74560">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t>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14:paraId="7044964C" w14:textId="77777777" w:rsidR="00A74560" w:rsidRPr="005B7497" w:rsidRDefault="008035DF" w:rsidP="007914E5">
      <w:pPr>
        <w:widowControl w:val="0"/>
        <w:tabs>
          <w:tab w:val="left" w:pos="1134"/>
          <w:tab w:val="left" w:pos="1276"/>
        </w:tabs>
        <w:ind w:firstLine="709"/>
        <w:jc w:val="both"/>
        <w:rPr>
          <w:snapToGrid w:val="0"/>
          <w:spacing w:val="-2"/>
          <w:sz w:val="26"/>
          <w:szCs w:val="26"/>
        </w:rPr>
      </w:pPr>
      <w:r w:rsidRPr="005B7497">
        <w:rPr>
          <w:snapToGrid w:val="0"/>
          <w:spacing w:val="-2"/>
          <w:sz w:val="26"/>
          <w:szCs w:val="26"/>
        </w:rPr>
        <w:t xml:space="preserve">21.11. </w:t>
      </w:r>
      <w:r w:rsidR="00A74560" w:rsidRPr="005B7497">
        <w:rPr>
          <w:snapToGrid w:val="0"/>
          <w:spacing w:val="-2"/>
          <w:sz w:val="26"/>
          <w:szCs w:val="26"/>
        </w:rPr>
        <w:t xml:space="preserve">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 </w:t>
      </w:r>
    </w:p>
    <w:p w14:paraId="1246CD49" w14:textId="77777777" w:rsidR="00A74560" w:rsidRPr="005B7497" w:rsidRDefault="007914E5">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t xml:space="preserve">   </w:t>
      </w:r>
      <w:r w:rsidR="00A74560" w:rsidRPr="005B7497">
        <w:rPr>
          <w:rFonts w:ascii="Times New Roman" w:hAnsi="Times New Roman"/>
          <w:spacing w:val="-2"/>
          <w:sz w:val="26"/>
          <w:szCs w:val="26"/>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14:paraId="413E1DBF" w14:textId="77777777" w:rsidR="00A74560" w:rsidRPr="005B7497" w:rsidRDefault="007914E5">
      <w:pPr>
        <w:widowControl w:val="0"/>
        <w:tabs>
          <w:tab w:val="num" w:pos="900"/>
          <w:tab w:val="left" w:pos="1134"/>
        </w:tabs>
        <w:ind w:firstLine="540"/>
        <w:jc w:val="both"/>
        <w:rPr>
          <w:snapToGrid w:val="0"/>
          <w:spacing w:val="-2"/>
          <w:sz w:val="26"/>
          <w:szCs w:val="26"/>
        </w:rPr>
      </w:pPr>
      <w:r w:rsidRPr="005B7497">
        <w:rPr>
          <w:snapToGrid w:val="0"/>
          <w:spacing w:val="-2"/>
          <w:sz w:val="26"/>
          <w:szCs w:val="26"/>
        </w:rPr>
        <w:t xml:space="preserve">  </w:t>
      </w:r>
      <w:r w:rsidR="00A74560" w:rsidRPr="005B7497">
        <w:rPr>
          <w:snapToGrid w:val="0"/>
          <w:spacing w:val="-2"/>
          <w:sz w:val="26"/>
          <w:szCs w:val="26"/>
        </w:rPr>
        <w:t>Договор от имени Общества подписывается Председателем Совета директоров Общества или лицом, уполномоченным Советом директоров Общества.</w:t>
      </w:r>
    </w:p>
    <w:p w14:paraId="0707F305" w14:textId="77777777" w:rsidR="00A74560" w:rsidRPr="005B7497" w:rsidRDefault="007914E5">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t xml:space="preserve">  </w:t>
      </w:r>
      <w:r w:rsidR="00A74560" w:rsidRPr="005B7497">
        <w:rPr>
          <w:rFonts w:ascii="Times New Roman" w:hAnsi="Times New Roman"/>
          <w:spacing w:val="-2"/>
          <w:sz w:val="26"/>
          <w:szCs w:val="26"/>
        </w:rPr>
        <w:t>Условия договора, в том числе в части срока полномочий, определяются Советом директоров Общества или лицом, уполномоченным Советом директоров Общества.</w:t>
      </w:r>
    </w:p>
    <w:p w14:paraId="5702B6FF"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21.12. </w:t>
      </w:r>
      <w:r w:rsidR="00A74560" w:rsidRPr="005B7497">
        <w:rPr>
          <w:snapToGrid w:val="0"/>
          <w:spacing w:val="-2"/>
          <w:sz w:val="26"/>
          <w:szCs w:val="26"/>
        </w:rPr>
        <w:t>Общее собрание акционеров вправе в любое время принять решение о досрочном прекращении полномочий управляющей организации (управляющего).</w:t>
      </w:r>
    </w:p>
    <w:p w14:paraId="1E33269C" w14:textId="77777777" w:rsidR="00A74560" w:rsidRPr="005B7497" w:rsidRDefault="007914E5">
      <w:pPr>
        <w:pStyle w:val="a4"/>
        <w:tabs>
          <w:tab w:val="num" w:pos="900"/>
        </w:tabs>
        <w:ind w:firstLine="540"/>
        <w:rPr>
          <w:rFonts w:ascii="Times New Roman" w:hAnsi="Times New Roman"/>
          <w:spacing w:val="-2"/>
          <w:sz w:val="26"/>
          <w:szCs w:val="26"/>
        </w:rPr>
      </w:pPr>
      <w:r w:rsidRPr="005B7497">
        <w:rPr>
          <w:rFonts w:ascii="Times New Roman" w:hAnsi="Times New Roman"/>
          <w:spacing w:val="-2"/>
          <w:sz w:val="26"/>
          <w:szCs w:val="26"/>
        </w:rPr>
        <w:lastRenderedPageBreak/>
        <w:t xml:space="preserve">  </w:t>
      </w:r>
      <w:r w:rsidR="00A74560" w:rsidRPr="005B7497">
        <w:rPr>
          <w:rFonts w:ascii="Times New Roman" w:hAnsi="Times New Roman"/>
          <w:spacing w:val="-2"/>
          <w:sz w:val="26"/>
          <w:szCs w:val="26"/>
        </w:rPr>
        <w:t xml:space="preserve">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 </w:t>
      </w:r>
    </w:p>
    <w:p w14:paraId="2B5CFD93"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21.13. </w:t>
      </w:r>
      <w:r w:rsidR="00A74560" w:rsidRPr="005B7497">
        <w:rPr>
          <w:snapToGrid w:val="0"/>
          <w:spacing w:val="-2"/>
          <w:sz w:val="26"/>
          <w:szCs w:val="26"/>
        </w:rPr>
        <w:t xml:space="preserve">В случае, 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 </w:t>
      </w:r>
    </w:p>
    <w:p w14:paraId="2978AE25"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21.14. </w:t>
      </w:r>
      <w:r w:rsidR="00A74560" w:rsidRPr="005B7497">
        <w:rPr>
          <w:snapToGrid w:val="0"/>
          <w:spacing w:val="-2"/>
          <w:sz w:val="26"/>
          <w:szCs w:val="26"/>
        </w:rPr>
        <w:t>Исполняющий обязанности Генерального директора Общества осуществляет руководство текущей деятельностью Общества в пределах компетенции исполнительных органов Общества, если Совет директоров Общества не примет иное решение.</w:t>
      </w:r>
    </w:p>
    <w:p w14:paraId="15BD8EB2"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21.15. </w:t>
      </w:r>
      <w:r w:rsidR="00A74560" w:rsidRPr="005B7497">
        <w:rPr>
          <w:snapToGrid w:val="0"/>
          <w:spacing w:val="-2"/>
          <w:sz w:val="26"/>
          <w:szCs w:val="26"/>
        </w:rPr>
        <w:t>Генеральный директор, исполняющий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2418008F" w14:textId="77777777" w:rsidR="00A74560" w:rsidRPr="005B7497" w:rsidRDefault="008035DF" w:rsidP="007914E5">
      <w:pPr>
        <w:widowControl w:val="0"/>
        <w:tabs>
          <w:tab w:val="left" w:pos="1134"/>
        </w:tabs>
        <w:ind w:firstLine="709"/>
        <w:jc w:val="both"/>
        <w:rPr>
          <w:snapToGrid w:val="0"/>
          <w:spacing w:val="-2"/>
          <w:sz w:val="26"/>
          <w:szCs w:val="26"/>
        </w:rPr>
      </w:pPr>
      <w:r w:rsidRPr="005B7497">
        <w:rPr>
          <w:snapToGrid w:val="0"/>
          <w:spacing w:val="-2"/>
          <w:sz w:val="26"/>
          <w:szCs w:val="26"/>
        </w:rPr>
        <w:t xml:space="preserve">21.16. </w:t>
      </w:r>
      <w:r w:rsidR="00A74560" w:rsidRPr="005B7497">
        <w:rPr>
          <w:snapToGrid w:val="0"/>
          <w:spacing w:val="-2"/>
          <w:sz w:val="26"/>
          <w:szCs w:val="26"/>
        </w:rPr>
        <w:t>Генеральный директор Общества, исполняющий обязанности Генерального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47DA22C6" w14:textId="77777777" w:rsidR="00837183" w:rsidRPr="005B7497" w:rsidRDefault="008035DF" w:rsidP="007914E5">
      <w:pPr>
        <w:widowControl w:val="0"/>
        <w:tabs>
          <w:tab w:val="left" w:pos="1134"/>
        </w:tabs>
        <w:ind w:firstLine="709"/>
        <w:jc w:val="both"/>
        <w:rPr>
          <w:snapToGrid w:val="0"/>
          <w:spacing w:val="-2"/>
          <w:sz w:val="26"/>
          <w:szCs w:val="26"/>
        </w:rPr>
      </w:pPr>
      <w:r w:rsidRPr="005B7497">
        <w:rPr>
          <w:bCs/>
          <w:sz w:val="26"/>
          <w:szCs w:val="26"/>
        </w:rPr>
        <w:t xml:space="preserve">21.17. </w:t>
      </w:r>
      <w:r w:rsidR="00837183" w:rsidRPr="005B7497">
        <w:rPr>
          <w:bCs/>
          <w:sz w:val="26"/>
          <w:szCs w:val="26"/>
        </w:rPr>
        <w:t xml:space="preserve">В случае временного отсутствия Генерального директора (в связи с болезнью, нахождением в командировке, отпуске) исполнение его обязанностей на основании приказа Генерального директора Общества может быть возложено на одного из его </w:t>
      </w:r>
      <w:r w:rsidR="00837183" w:rsidRPr="005B7497">
        <w:rPr>
          <w:spacing w:val="-2"/>
          <w:sz w:val="26"/>
          <w:szCs w:val="26"/>
        </w:rPr>
        <w:t xml:space="preserve">заместителей, только в случае отсутствия решения Совета директоров Общества о назначении исполняющего </w:t>
      </w:r>
      <w:r w:rsidR="00691A91" w:rsidRPr="005B7497">
        <w:rPr>
          <w:spacing w:val="-2"/>
          <w:sz w:val="26"/>
          <w:szCs w:val="26"/>
        </w:rPr>
        <w:t>обязанности Генерального</w:t>
      </w:r>
      <w:r w:rsidR="00837183" w:rsidRPr="005B7497">
        <w:rPr>
          <w:spacing w:val="-2"/>
          <w:sz w:val="26"/>
          <w:szCs w:val="26"/>
        </w:rPr>
        <w:t xml:space="preserve"> директора Общества.</w:t>
      </w:r>
    </w:p>
    <w:p w14:paraId="1674E1F2" w14:textId="77777777" w:rsidR="00837183" w:rsidRPr="005B7497" w:rsidRDefault="00837183">
      <w:pPr>
        <w:pStyle w:val="1"/>
        <w:rPr>
          <w:rFonts w:ascii="Times New Roman" w:hAnsi="Times New Roman"/>
          <w:sz w:val="26"/>
          <w:szCs w:val="26"/>
        </w:rPr>
      </w:pPr>
    </w:p>
    <w:p w14:paraId="1D0CB67E"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2</w:t>
      </w:r>
      <w:r w:rsidR="005969BF" w:rsidRPr="005B7497">
        <w:rPr>
          <w:rFonts w:ascii="Times New Roman" w:hAnsi="Times New Roman"/>
          <w:sz w:val="26"/>
          <w:szCs w:val="26"/>
        </w:rPr>
        <w:t>2</w:t>
      </w:r>
      <w:r w:rsidRPr="005B7497">
        <w:rPr>
          <w:rFonts w:ascii="Times New Roman" w:hAnsi="Times New Roman"/>
          <w:sz w:val="26"/>
          <w:szCs w:val="26"/>
        </w:rPr>
        <w:t>. Ревизионная комиссия и Аудитор Общества</w:t>
      </w:r>
    </w:p>
    <w:p w14:paraId="0BC1AE62" w14:textId="77777777" w:rsidR="00A74560" w:rsidRPr="005B7497" w:rsidRDefault="00A74560">
      <w:pPr>
        <w:widowControl w:val="0"/>
        <w:jc w:val="both"/>
        <w:rPr>
          <w:snapToGrid w:val="0"/>
          <w:sz w:val="26"/>
          <w:szCs w:val="26"/>
        </w:rPr>
      </w:pPr>
    </w:p>
    <w:p w14:paraId="204B9855" w14:textId="77777777" w:rsidR="00A74560" w:rsidRPr="005B7497" w:rsidRDefault="008035DF" w:rsidP="007914E5">
      <w:pPr>
        <w:widowControl w:val="0"/>
        <w:tabs>
          <w:tab w:val="left" w:pos="0"/>
          <w:tab w:val="left" w:pos="1080"/>
        </w:tabs>
        <w:ind w:firstLine="709"/>
        <w:jc w:val="both"/>
        <w:rPr>
          <w:snapToGrid w:val="0"/>
          <w:sz w:val="26"/>
          <w:szCs w:val="26"/>
        </w:rPr>
      </w:pPr>
      <w:r w:rsidRPr="005B7497">
        <w:rPr>
          <w:snapToGrid w:val="0"/>
          <w:sz w:val="26"/>
          <w:szCs w:val="26"/>
        </w:rPr>
        <w:t xml:space="preserve">22.1. </w:t>
      </w:r>
      <w:r w:rsidR="00A74560" w:rsidRPr="005B7497">
        <w:rPr>
          <w:snapToGrid w:val="0"/>
          <w:sz w:val="26"/>
          <w:szCs w:val="26"/>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14:paraId="0F1FA73C" w14:textId="77777777" w:rsidR="00A74560" w:rsidRPr="005B7497" w:rsidRDefault="007914E5">
      <w:pPr>
        <w:pStyle w:val="a4"/>
        <w:rPr>
          <w:rFonts w:ascii="Times New Roman" w:hAnsi="Times New Roman"/>
          <w:sz w:val="26"/>
          <w:szCs w:val="26"/>
        </w:rPr>
      </w:pPr>
      <w:r w:rsidRPr="005B7497">
        <w:rPr>
          <w:rFonts w:ascii="Times New Roman" w:hAnsi="Times New Roman"/>
          <w:sz w:val="26"/>
          <w:szCs w:val="26"/>
        </w:rPr>
        <w:t xml:space="preserve">  </w:t>
      </w:r>
      <w:r w:rsidR="00A74560" w:rsidRPr="005B7497">
        <w:rPr>
          <w:rFonts w:ascii="Times New Roman" w:hAnsi="Times New Roman"/>
          <w:sz w:val="26"/>
          <w:szCs w:val="26"/>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14:paraId="4C5F5EAB" w14:textId="77777777" w:rsidR="00A74560" w:rsidRPr="005B7497" w:rsidRDefault="007914E5">
      <w:pPr>
        <w:pStyle w:val="a4"/>
        <w:rPr>
          <w:rFonts w:ascii="Times New Roman" w:hAnsi="Times New Roman"/>
          <w:sz w:val="26"/>
          <w:szCs w:val="26"/>
        </w:rPr>
      </w:pPr>
      <w:r w:rsidRPr="005B7497">
        <w:rPr>
          <w:rFonts w:ascii="Times New Roman" w:hAnsi="Times New Roman"/>
          <w:sz w:val="26"/>
          <w:szCs w:val="26"/>
        </w:rPr>
        <w:t xml:space="preserve">  </w:t>
      </w:r>
      <w:r w:rsidR="00A74560" w:rsidRPr="005B7497">
        <w:rPr>
          <w:rFonts w:ascii="Times New Roman" w:hAnsi="Times New Roman"/>
          <w:sz w:val="26"/>
          <w:szCs w:val="26"/>
        </w:rPr>
        <w:t>Количественный состав Ревизионной комиссии Общества составляет 5 (Пять) человек.</w:t>
      </w:r>
    </w:p>
    <w:p w14:paraId="01BFB6F8" w14:textId="77777777" w:rsidR="00A74560" w:rsidRPr="005B7497" w:rsidRDefault="008035DF" w:rsidP="007914E5">
      <w:pPr>
        <w:widowControl w:val="0"/>
        <w:tabs>
          <w:tab w:val="left" w:pos="1134"/>
        </w:tabs>
        <w:ind w:firstLine="709"/>
        <w:jc w:val="both"/>
        <w:rPr>
          <w:snapToGrid w:val="0"/>
          <w:sz w:val="26"/>
          <w:szCs w:val="26"/>
        </w:rPr>
      </w:pPr>
      <w:r w:rsidRPr="005B7497">
        <w:rPr>
          <w:snapToGrid w:val="0"/>
          <w:sz w:val="26"/>
          <w:szCs w:val="26"/>
        </w:rPr>
        <w:t xml:space="preserve">22.2. </w:t>
      </w:r>
      <w:r w:rsidR="00A74560" w:rsidRPr="005B7497">
        <w:rPr>
          <w:snapToGrid w:val="0"/>
          <w:sz w:val="26"/>
          <w:szCs w:val="26"/>
        </w:rPr>
        <w:t>По решению Общего собрания акционеров Общества полномочия всех или отдельных членов Ревизионной комиссии Общества могут быть прекращены досрочно.</w:t>
      </w:r>
    </w:p>
    <w:p w14:paraId="32DAEA56" w14:textId="77777777" w:rsidR="001D64F9" w:rsidRPr="005B7497" w:rsidRDefault="007914E5" w:rsidP="004442FA">
      <w:pPr>
        <w:widowControl w:val="0"/>
        <w:tabs>
          <w:tab w:val="left" w:pos="1134"/>
        </w:tabs>
        <w:ind w:firstLine="567"/>
        <w:jc w:val="both"/>
        <w:rPr>
          <w:snapToGrid w:val="0"/>
          <w:sz w:val="26"/>
          <w:szCs w:val="26"/>
        </w:rPr>
      </w:pPr>
      <w:r w:rsidRPr="005B7497">
        <w:rPr>
          <w:color w:val="000000"/>
          <w:sz w:val="26"/>
          <w:szCs w:val="26"/>
        </w:rPr>
        <w:t xml:space="preserve">  </w:t>
      </w:r>
      <w:r w:rsidR="001D64F9" w:rsidRPr="005B7497">
        <w:rPr>
          <w:color w:val="000000"/>
          <w:sz w:val="26"/>
          <w:szCs w:val="26"/>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14:paraId="135CBF76" w14:textId="77777777" w:rsidR="00A74560" w:rsidRPr="005B7497" w:rsidRDefault="008035DF" w:rsidP="007914E5">
      <w:pPr>
        <w:widowControl w:val="0"/>
        <w:tabs>
          <w:tab w:val="left" w:pos="1134"/>
        </w:tabs>
        <w:ind w:firstLine="709"/>
        <w:jc w:val="both"/>
        <w:rPr>
          <w:snapToGrid w:val="0"/>
          <w:sz w:val="26"/>
          <w:szCs w:val="26"/>
        </w:rPr>
      </w:pPr>
      <w:r w:rsidRPr="005B7497">
        <w:rPr>
          <w:snapToGrid w:val="0"/>
          <w:sz w:val="26"/>
          <w:szCs w:val="26"/>
        </w:rPr>
        <w:t xml:space="preserve">22.3. </w:t>
      </w:r>
      <w:r w:rsidR="00A74560" w:rsidRPr="005B7497">
        <w:rPr>
          <w:snapToGrid w:val="0"/>
          <w:sz w:val="26"/>
          <w:szCs w:val="26"/>
        </w:rPr>
        <w:t>К компетенции Ревизионной комиссии Общества относится:</w:t>
      </w:r>
    </w:p>
    <w:p w14:paraId="6829D0A8" w14:textId="77777777" w:rsidR="00FD652E" w:rsidRPr="005B7497" w:rsidRDefault="001D64F9" w:rsidP="007914E5">
      <w:pPr>
        <w:tabs>
          <w:tab w:val="left" w:pos="993"/>
        </w:tabs>
        <w:ind w:firstLine="709"/>
        <w:jc w:val="both"/>
        <w:rPr>
          <w:snapToGrid w:val="0"/>
          <w:sz w:val="26"/>
          <w:szCs w:val="26"/>
        </w:rPr>
      </w:pPr>
      <w:r w:rsidRPr="005B7497">
        <w:rPr>
          <w:rFonts w:eastAsia="Tahoma"/>
          <w:sz w:val="26"/>
          <w:szCs w:val="26"/>
          <w:lang w:eastAsia="en-US"/>
        </w:rPr>
        <w:lastRenderedPageBreak/>
        <w:t>-</w:t>
      </w:r>
      <w:r w:rsidRPr="005B7497">
        <w:rPr>
          <w:rFonts w:eastAsia="Tahoma"/>
          <w:sz w:val="26"/>
          <w:szCs w:val="26"/>
          <w:lang w:eastAsia="en-US"/>
        </w:rPr>
        <w:tab/>
      </w:r>
      <w:r w:rsidR="00A74560" w:rsidRPr="005B7497">
        <w:rPr>
          <w:snapToGrid w:val="0"/>
          <w:sz w:val="26"/>
          <w:szCs w:val="26"/>
        </w:rPr>
        <w:t xml:space="preserve">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w:t>
      </w:r>
      <w:r w:rsidRPr="005B7497">
        <w:rPr>
          <w:rFonts w:eastAsia="Tahoma"/>
          <w:sz w:val="26"/>
          <w:szCs w:val="26"/>
          <w:lang w:eastAsia="en-US"/>
        </w:rPr>
        <w:t xml:space="preserve">настоящему </w:t>
      </w:r>
      <w:r w:rsidR="00A74560" w:rsidRPr="005B7497">
        <w:rPr>
          <w:snapToGrid w:val="0"/>
          <w:sz w:val="26"/>
          <w:szCs w:val="26"/>
        </w:rPr>
        <w:t>Уставу</w:t>
      </w:r>
      <w:r w:rsidRPr="005B7497">
        <w:rPr>
          <w:rFonts w:eastAsia="Tahoma"/>
          <w:sz w:val="26"/>
          <w:szCs w:val="26"/>
          <w:lang w:eastAsia="en-US"/>
        </w:rPr>
        <w:t xml:space="preserve"> и </w:t>
      </w:r>
      <w:r w:rsidR="00A74560" w:rsidRPr="005B7497">
        <w:rPr>
          <w:snapToGrid w:val="0"/>
          <w:sz w:val="26"/>
          <w:szCs w:val="26"/>
        </w:rPr>
        <w:t>внутренним документам Общества;</w:t>
      </w:r>
    </w:p>
    <w:p w14:paraId="27369F1D"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7582EC74"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r>
      <w:r w:rsidR="00A74560" w:rsidRPr="005B7497">
        <w:rPr>
          <w:snapToGrid w:val="0"/>
          <w:sz w:val="26"/>
          <w:szCs w:val="26"/>
        </w:rPr>
        <w:t>контроль за</w:t>
      </w:r>
      <w:r w:rsidR="00691A91" w:rsidRPr="005B7497">
        <w:rPr>
          <w:snapToGrid w:val="0"/>
          <w:sz w:val="26"/>
          <w:szCs w:val="26"/>
        </w:rPr>
        <w:t xml:space="preserve"> </w:t>
      </w:r>
      <w:r w:rsidRPr="005B7497">
        <w:rPr>
          <w:rFonts w:eastAsia="Tahoma"/>
          <w:sz w:val="26"/>
          <w:szCs w:val="26"/>
          <w:lang w:eastAsia="en-US"/>
        </w:rPr>
        <w:t>расходованием денежных средств Общества в соответствии с утвержденным бизнес-планом и бюджетом Общества;</w:t>
      </w:r>
    </w:p>
    <w:p w14:paraId="3AB624F0" w14:textId="77777777" w:rsidR="00FD652E" w:rsidRPr="005B7497" w:rsidRDefault="001D64F9" w:rsidP="007914E5">
      <w:pPr>
        <w:tabs>
          <w:tab w:val="left" w:pos="993"/>
        </w:tabs>
        <w:ind w:firstLine="709"/>
        <w:jc w:val="both"/>
        <w:rPr>
          <w:snapToGrid w:val="0"/>
          <w:sz w:val="26"/>
          <w:szCs w:val="26"/>
        </w:rPr>
      </w:pPr>
      <w:r w:rsidRPr="005B7497">
        <w:rPr>
          <w:rFonts w:eastAsia="Tahoma"/>
          <w:sz w:val="26"/>
          <w:szCs w:val="26"/>
          <w:lang w:eastAsia="en-US"/>
        </w:rPr>
        <w:t>-</w:t>
      </w:r>
      <w:r w:rsidRPr="005B7497">
        <w:rPr>
          <w:rFonts w:eastAsia="Tahoma"/>
          <w:sz w:val="26"/>
          <w:szCs w:val="26"/>
          <w:lang w:eastAsia="en-US"/>
        </w:rPr>
        <w:tab/>
        <w:t>контроль за формированием</w:t>
      </w:r>
      <w:r w:rsidR="00A74560" w:rsidRPr="005B7497">
        <w:rPr>
          <w:snapToGrid w:val="0"/>
          <w:sz w:val="26"/>
          <w:szCs w:val="26"/>
        </w:rPr>
        <w:t xml:space="preserve"> и использованием </w:t>
      </w:r>
      <w:r w:rsidRPr="005B7497">
        <w:rPr>
          <w:rFonts w:eastAsia="Tahoma"/>
          <w:sz w:val="26"/>
          <w:szCs w:val="26"/>
          <w:lang w:eastAsia="en-US"/>
        </w:rPr>
        <w:t>резервного и иных специальных фондов Общества;</w:t>
      </w:r>
    </w:p>
    <w:p w14:paraId="78B3DC55"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27189E38" w14:textId="77777777" w:rsidR="001F21B7" w:rsidRPr="005B7497" w:rsidRDefault="001D64F9" w:rsidP="007914E5">
      <w:pPr>
        <w:widowControl w:val="0"/>
        <w:numPr>
          <w:ilvl w:val="0"/>
          <w:numId w:val="24"/>
        </w:numPr>
        <w:tabs>
          <w:tab w:val="left" w:pos="993"/>
          <w:tab w:val="left" w:pos="1134"/>
        </w:tabs>
        <w:ind w:firstLine="709"/>
        <w:jc w:val="both"/>
        <w:rPr>
          <w:snapToGrid w:val="0"/>
          <w:sz w:val="26"/>
          <w:szCs w:val="26"/>
        </w:rPr>
      </w:pPr>
      <w:r w:rsidRPr="005B7497">
        <w:rPr>
          <w:rFonts w:eastAsia="Tahoma"/>
          <w:sz w:val="26"/>
          <w:szCs w:val="26"/>
          <w:lang w:eastAsia="en-US"/>
        </w:rPr>
        <w:tab/>
      </w:r>
      <w:r w:rsidR="00A74560" w:rsidRPr="005B7497">
        <w:rPr>
          <w:snapToGrid w:val="0"/>
          <w:sz w:val="26"/>
          <w:szCs w:val="26"/>
        </w:rPr>
        <w:t>контроль за соблюдением установленного порядка списания на убытки Общества задолженности неплатежеспособных дебиторов;</w:t>
      </w:r>
    </w:p>
    <w:p w14:paraId="767A8F33"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t>проверка хозяйственных операций</w:t>
      </w:r>
      <w:r w:rsidR="00A74560" w:rsidRPr="005B7497">
        <w:rPr>
          <w:snapToGrid w:val="0"/>
          <w:sz w:val="26"/>
          <w:szCs w:val="26"/>
        </w:rPr>
        <w:t xml:space="preserve"> Общества</w:t>
      </w:r>
      <w:r w:rsidRPr="005B7497">
        <w:rPr>
          <w:rFonts w:eastAsia="Tahoma"/>
          <w:sz w:val="26"/>
          <w:szCs w:val="26"/>
          <w:lang w:eastAsia="en-US"/>
        </w:rPr>
        <w:t>, осуществляемых</w:t>
      </w:r>
      <w:r w:rsidR="00A74560" w:rsidRPr="005B7497">
        <w:rPr>
          <w:snapToGrid w:val="0"/>
          <w:sz w:val="26"/>
          <w:szCs w:val="26"/>
        </w:rPr>
        <w:t xml:space="preserve"> в соответствии с </w:t>
      </w:r>
      <w:r w:rsidRPr="005B7497">
        <w:rPr>
          <w:rFonts w:eastAsia="Tahoma"/>
          <w:sz w:val="26"/>
          <w:szCs w:val="26"/>
          <w:lang w:eastAsia="en-US"/>
        </w:rPr>
        <w:t>заключенными договорами;</w:t>
      </w:r>
    </w:p>
    <w:p w14:paraId="56D494F5" w14:textId="77777777" w:rsidR="00FD652E" w:rsidRPr="005B7497" w:rsidRDefault="001D64F9" w:rsidP="007914E5">
      <w:pPr>
        <w:tabs>
          <w:tab w:val="left" w:pos="993"/>
        </w:tabs>
        <w:ind w:firstLine="709"/>
        <w:jc w:val="both"/>
        <w:rPr>
          <w:snapToGrid w:val="0"/>
          <w:sz w:val="26"/>
          <w:szCs w:val="26"/>
        </w:rPr>
      </w:pPr>
      <w:r w:rsidRPr="005B7497">
        <w:rPr>
          <w:rFonts w:eastAsia="Tahoma"/>
          <w:sz w:val="26"/>
          <w:szCs w:val="26"/>
          <w:lang w:eastAsia="en-US"/>
        </w:rPr>
        <w:t>-</w:t>
      </w:r>
      <w:r w:rsidRPr="005B7497">
        <w:rPr>
          <w:rFonts w:eastAsia="Tahoma"/>
          <w:sz w:val="26"/>
          <w:szCs w:val="26"/>
          <w:lang w:eastAsia="en-US"/>
        </w:rPr>
        <w:tab/>
        <w:t>проверка соблюдения при использовании материальных, трудовых</w:t>
      </w:r>
      <w:r w:rsidR="00A74560" w:rsidRPr="005B7497">
        <w:rPr>
          <w:snapToGrid w:val="0"/>
          <w:sz w:val="26"/>
          <w:szCs w:val="26"/>
        </w:rPr>
        <w:t xml:space="preserve"> и </w:t>
      </w:r>
      <w:r w:rsidRPr="005B7497">
        <w:rPr>
          <w:rFonts w:eastAsia="Tahoma"/>
          <w:sz w:val="26"/>
          <w:szCs w:val="26"/>
          <w:lang w:eastAsia="en-US"/>
        </w:rPr>
        <w:t>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w:t>
      </w:r>
      <w:r w:rsidR="00A74560" w:rsidRPr="005B7497">
        <w:rPr>
          <w:snapToGrid w:val="0"/>
          <w:sz w:val="26"/>
          <w:szCs w:val="26"/>
        </w:rPr>
        <w:t xml:space="preserve"> Общества;</w:t>
      </w:r>
    </w:p>
    <w:p w14:paraId="3463578B" w14:textId="77777777" w:rsidR="00FD652E" w:rsidRPr="005B7497" w:rsidRDefault="001D64F9" w:rsidP="007914E5">
      <w:pPr>
        <w:tabs>
          <w:tab w:val="left" w:pos="993"/>
        </w:tabs>
        <w:ind w:firstLine="709"/>
        <w:jc w:val="both"/>
        <w:rPr>
          <w:snapToGrid w:val="0"/>
          <w:sz w:val="26"/>
          <w:szCs w:val="26"/>
        </w:rPr>
      </w:pPr>
      <w:r w:rsidRPr="005B7497">
        <w:rPr>
          <w:rFonts w:eastAsia="Tahoma"/>
          <w:sz w:val="26"/>
          <w:szCs w:val="26"/>
          <w:lang w:eastAsia="en-US"/>
        </w:rPr>
        <w:t>-</w:t>
      </w:r>
      <w:r w:rsidRPr="005B7497">
        <w:rPr>
          <w:rFonts w:eastAsia="Tahoma"/>
          <w:sz w:val="26"/>
          <w:szCs w:val="26"/>
          <w:lang w:eastAsia="en-US"/>
        </w:rPr>
        <w:tab/>
      </w:r>
      <w:r w:rsidR="00A74560" w:rsidRPr="005B7497">
        <w:rPr>
          <w:snapToGrid w:val="0"/>
          <w:sz w:val="26"/>
          <w:szCs w:val="26"/>
        </w:rPr>
        <w:t>контроль за</w:t>
      </w:r>
      <w:r w:rsidR="00691A91" w:rsidRPr="005B7497">
        <w:rPr>
          <w:snapToGrid w:val="0"/>
          <w:sz w:val="26"/>
          <w:szCs w:val="26"/>
        </w:rPr>
        <w:t xml:space="preserve"> </w:t>
      </w:r>
      <w:r w:rsidRPr="005B7497">
        <w:rPr>
          <w:rFonts w:eastAsia="Tahoma"/>
          <w:sz w:val="26"/>
          <w:szCs w:val="26"/>
          <w:lang w:eastAsia="en-US"/>
        </w:rPr>
        <w:t>сохранностью</w:t>
      </w:r>
      <w:r w:rsidR="00A74560" w:rsidRPr="005B7497">
        <w:rPr>
          <w:snapToGrid w:val="0"/>
          <w:sz w:val="26"/>
          <w:szCs w:val="26"/>
        </w:rPr>
        <w:t xml:space="preserve"> и использованием </w:t>
      </w:r>
      <w:r w:rsidRPr="005B7497">
        <w:rPr>
          <w:rFonts w:eastAsia="Tahoma"/>
          <w:sz w:val="26"/>
          <w:szCs w:val="26"/>
          <w:lang w:eastAsia="en-US"/>
        </w:rPr>
        <w:t>основных средств;</w:t>
      </w:r>
    </w:p>
    <w:p w14:paraId="62222F7C"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54848688" w14:textId="77777777" w:rsidR="00FD652E" w:rsidRPr="005B7497" w:rsidRDefault="001D64F9" w:rsidP="007914E5">
      <w:pPr>
        <w:tabs>
          <w:tab w:val="left" w:pos="993"/>
        </w:tabs>
        <w:ind w:firstLine="709"/>
        <w:jc w:val="both"/>
        <w:rPr>
          <w:snapToGrid w:val="0"/>
          <w:sz w:val="26"/>
          <w:szCs w:val="26"/>
        </w:rPr>
      </w:pPr>
      <w:r w:rsidRPr="005B7497">
        <w:rPr>
          <w:rFonts w:eastAsia="Tahoma"/>
          <w:sz w:val="26"/>
          <w:szCs w:val="26"/>
          <w:lang w:eastAsia="en-US"/>
        </w:rPr>
        <w:t>-</w:t>
      </w:r>
      <w:r w:rsidRPr="005B7497">
        <w:rPr>
          <w:rFonts w:eastAsia="Tahoma"/>
          <w:sz w:val="26"/>
          <w:szCs w:val="26"/>
          <w:lang w:eastAsia="en-US"/>
        </w:rPr>
        <w:tab/>
      </w:r>
      <w:r w:rsidR="00A74560" w:rsidRPr="005B7497">
        <w:rPr>
          <w:snapToGrid w:val="0"/>
          <w:sz w:val="26"/>
          <w:szCs w:val="26"/>
        </w:rPr>
        <w:t xml:space="preserve">проверка выполнения предписаний по устранению нарушений и недостатков, </w:t>
      </w:r>
      <w:r w:rsidRPr="005B7497">
        <w:rPr>
          <w:rFonts w:eastAsia="Tahoma"/>
          <w:sz w:val="26"/>
          <w:szCs w:val="26"/>
          <w:lang w:eastAsia="en-US"/>
        </w:rPr>
        <w:t xml:space="preserve">ранее </w:t>
      </w:r>
      <w:r w:rsidR="00A74560" w:rsidRPr="005B7497">
        <w:rPr>
          <w:snapToGrid w:val="0"/>
          <w:sz w:val="26"/>
          <w:szCs w:val="26"/>
        </w:rPr>
        <w:t xml:space="preserve">выявленных </w:t>
      </w:r>
      <w:r w:rsidRPr="005B7497">
        <w:rPr>
          <w:rFonts w:eastAsia="Tahoma"/>
          <w:sz w:val="26"/>
          <w:szCs w:val="26"/>
          <w:lang w:eastAsia="en-US"/>
        </w:rPr>
        <w:t>Ревизионной комиссией Общества;</w:t>
      </w:r>
    </w:p>
    <w:p w14:paraId="7B29EB1D" w14:textId="77777777" w:rsidR="001D64F9" w:rsidRPr="005B7497" w:rsidRDefault="001D64F9" w:rsidP="007914E5">
      <w:pPr>
        <w:tabs>
          <w:tab w:val="left" w:pos="993"/>
        </w:tabs>
        <w:ind w:firstLine="709"/>
        <w:jc w:val="both"/>
        <w:rPr>
          <w:rFonts w:eastAsia="Tahoma"/>
          <w:sz w:val="26"/>
          <w:szCs w:val="26"/>
          <w:lang w:eastAsia="en-US"/>
        </w:rPr>
      </w:pPr>
      <w:r w:rsidRPr="005B7497">
        <w:rPr>
          <w:rFonts w:eastAsia="Tahoma"/>
          <w:sz w:val="26"/>
          <w:szCs w:val="26"/>
          <w:lang w:eastAsia="en-US"/>
        </w:rPr>
        <w:t>-</w:t>
      </w:r>
      <w:r w:rsidRPr="005B7497">
        <w:rPr>
          <w:rFonts w:eastAsia="Tahoma"/>
          <w:sz w:val="26"/>
          <w:szCs w:val="26"/>
          <w:lang w:eastAsia="en-US"/>
        </w:rPr>
        <w:tab/>
        <w:t>выработка рекомендаций для органов управления Общества;</w:t>
      </w:r>
    </w:p>
    <w:p w14:paraId="122DC454" w14:textId="77777777" w:rsidR="00FD652E" w:rsidRPr="005B7497" w:rsidRDefault="001D64F9" w:rsidP="00A20FE2">
      <w:pPr>
        <w:widowControl w:val="0"/>
        <w:tabs>
          <w:tab w:val="left" w:pos="993"/>
        </w:tabs>
        <w:ind w:firstLine="709"/>
        <w:jc w:val="both"/>
        <w:rPr>
          <w:snapToGrid w:val="0"/>
          <w:sz w:val="26"/>
          <w:szCs w:val="26"/>
        </w:rPr>
      </w:pPr>
      <w:r w:rsidRPr="005B7497">
        <w:rPr>
          <w:rFonts w:eastAsia="Tahoma"/>
          <w:sz w:val="26"/>
          <w:szCs w:val="26"/>
          <w:lang w:eastAsia="en-US"/>
        </w:rPr>
        <w:t>-</w:t>
      </w:r>
      <w:r w:rsidRPr="005B7497">
        <w:rPr>
          <w:rFonts w:eastAsia="Tahoma"/>
          <w:sz w:val="26"/>
          <w:szCs w:val="26"/>
          <w:lang w:eastAsia="en-US"/>
        </w:rPr>
        <w:tab/>
      </w:r>
      <w:r w:rsidR="00A74560" w:rsidRPr="005B7497">
        <w:rPr>
          <w:snapToGrid w:val="0"/>
          <w:sz w:val="26"/>
          <w:szCs w:val="26"/>
        </w:rPr>
        <w:t>осуществление иных действий (мероприятий), связанных с проверкой финансово-хозяйственной деятельности Общества.</w:t>
      </w:r>
    </w:p>
    <w:p w14:paraId="00D189AF" w14:textId="77777777" w:rsidR="00A74560" w:rsidRPr="005B7497" w:rsidRDefault="008035DF" w:rsidP="007914E5">
      <w:pPr>
        <w:widowControl w:val="0"/>
        <w:tabs>
          <w:tab w:val="left" w:pos="1276"/>
        </w:tabs>
        <w:ind w:firstLine="709"/>
        <w:jc w:val="both"/>
        <w:rPr>
          <w:sz w:val="26"/>
          <w:szCs w:val="26"/>
        </w:rPr>
      </w:pPr>
      <w:r w:rsidRPr="005B7497">
        <w:rPr>
          <w:sz w:val="26"/>
          <w:szCs w:val="26"/>
        </w:rPr>
        <w:t xml:space="preserve">22.4. </w:t>
      </w:r>
      <w:r w:rsidR="00A74560" w:rsidRPr="005B7497">
        <w:rPr>
          <w:sz w:val="26"/>
          <w:szCs w:val="26"/>
        </w:rPr>
        <w:t xml:space="preserve">Все решения по вопросам, отнесенным к компетенции Ревизионной комиссии, принимаются простым большинством голосов от общего числа ее членов. </w:t>
      </w:r>
    </w:p>
    <w:p w14:paraId="019BB6C6"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22.5. </w:t>
      </w:r>
      <w:r w:rsidR="00A74560" w:rsidRPr="005B7497">
        <w:rPr>
          <w:snapToGrid w:val="0"/>
          <w:sz w:val="26"/>
          <w:szCs w:val="26"/>
        </w:rPr>
        <w:t>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14:paraId="4DBF863F"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22.6. </w:t>
      </w:r>
      <w:r w:rsidR="00A74560" w:rsidRPr="005B7497">
        <w:rPr>
          <w:snapToGrid w:val="0"/>
          <w:sz w:val="26"/>
          <w:szCs w:val="26"/>
        </w:rPr>
        <w:t>Порядок деятельности Ревизионной комиссии Общества определяется внутренним документом Общества, утверждаемым Общим собранием акционеров Общества.</w:t>
      </w:r>
    </w:p>
    <w:p w14:paraId="478E0CB1" w14:textId="77777777" w:rsidR="00A74560" w:rsidRPr="005B7497" w:rsidRDefault="00A74560">
      <w:pPr>
        <w:pStyle w:val="a4"/>
        <w:tabs>
          <w:tab w:val="clear" w:pos="1134"/>
          <w:tab w:val="left" w:pos="1276"/>
        </w:tabs>
        <w:rPr>
          <w:rFonts w:ascii="Times New Roman" w:hAnsi="Times New Roman"/>
          <w:snapToGrid/>
          <w:sz w:val="26"/>
          <w:szCs w:val="26"/>
        </w:rPr>
      </w:pPr>
      <w:r w:rsidRPr="005B7497">
        <w:rPr>
          <w:rFonts w:ascii="Times New Roman" w:hAnsi="Times New Roman"/>
          <w:snapToGrid/>
          <w:sz w:val="26"/>
          <w:szCs w:val="26"/>
        </w:rPr>
        <w:t xml:space="preserve">Ревизионная комиссия </w:t>
      </w:r>
      <w:r w:rsidR="00FD652E" w:rsidRPr="005B7497">
        <w:rPr>
          <w:rFonts w:ascii="Times New Roman" w:hAnsi="Times New Roman"/>
          <w:color w:val="000000"/>
          <w:sz w:val="26"/>
          <w:szCs w:val="26"/>
        </w:rPr>
        <w:t xml:space="preserve">в соответствии с решением о проведении проверки (ревизии) вправе привлекать </w:t>
      </w:r>
      <w:r w:rsidR="009B794A" w:rsidRPr="005B7497">
        <w:rPr>
          <w:rFonts w:ascii="Times New Roman" w:hAnsi="Times New Roman"/>
          <w:color w:val="000000"/>
          <w:sz w:val="26"/>
          <w:szCs w:val="26"/>
        </w:rPr>
        <w:t xml:space="preserve">к своей работе </w:t>
      </w:r>
      <w:r w:rsidR="00FD652E" w:rsidRPr="005B7497">
        <w:rPr>
          <w:rFonts w:ascii="Times New Roman" w:hAnsi="Times New Roman"/>
          <w:color w:val="000000"/>
          <w:sz w:val="26"/>
          <w:szCs w:val="26"/>
        </w:rPr>
        <w:t xml:space="preserve">специалистов в соответствующих областях </w:t>
      </w:r>
      <w:r w:rsidR="009B794A" w:rsidRPr="005B7497">
        <w:rPr>
          <w:rFonts w:ascii="Times New Roman" w:hAnsi="Times New Roman"/>
          <w:color w:val="000000"/>
          <w:sz w:val="26"/>
          <w:szCs w:val="26"/>
        </w:rPr>
        <w:t>(</w:t>
      </w:r>
      <w:r w:rsidR="00FD652E" w:rsidRPr="005B7497">
        <w:rPr>
          <w:rFonts w:ascii="Times New Roman" w:hAnsi="Times New Roman"/>
          <w:color w:val="000000"/>
          <w:sz w:val="26"/>
          <w:szCs w:val="26"/>
        </w:rPr>
        <w:t>права, экономики, финансов, бухгалтерского учета, управления, экономической безопасности и других</w:t>
      </w:r>
      <w:r w:rsidR="009B794A" w:rsidRPr="005B7497">
        <w:rPr>
          <w:rFonts w:ascii="Times New Roman" w:hAnsi="Times New Roman"/>
          <w:color w:val="000000"/>
          <w:sz w:val="26"/>
          <w:szCs w:val="26"/>
        </w:rPr>
        <w:t xml:space="preserve"> отраслей знаний), не занимающих должностей</w:t>
      </w:r>
      <w:r w:rsidR="00FD652E" w:rsidRPr="005B7497">
        <w:rPr>
          <w:rFonts w:ascii="Times New Roman" w:hAnsi="Times New Roman"/>
          <w:color w:val="000000"/>
          <w:sz w:val="26"/>
          <w:szCs w:val="26"/>
        </w:rPr>
        <w:t xml:space="preserve"> в </w:t>
      </w:r>
      <w:r w:rsidR="009B794A" w:rsidRPr="005B7497">
        <w:rPr>
          <w:rFonts w:ascii="Times New Roman" w:hAnsi="Times New Roman"/>
          <w:color w:val="000000"/>
          <w:sz w:val="26"/>
          <w:szCs w:val="26"/>
        </w:rPr>
        <w:t>Обществе, а также</w:t>
      </w:r>
      <w:r w:rsidR="00FD652E" w:rsidRPr="005B7497">
        <w:rPr>
          <w:rFonts w:ascii="Times New Roman" w:hAnsi="Times New Roman"/>
          <w:color w:val="000000"/>
          <w:sz w:val="26"/>
          <w:szCs w:val="26"/>
        </w:rPr>
        <w:t xml:space="preserve"> специализированные </w:t>
      </w:r>
      <w:r w:rsidR="009B794A" w:rsidRPr="005B7497">
        <w:rPr>
          <w:rFonts w:ascii="Times New Roman" w:hAnsi="Times New Roman"/>
          <w:color w:val="000000"/>
          <w:sz w:val="26"/>
          <w:szCs w:val="26"/>
        </w:rPr>
        <w:t>организации, ходатайствовать перед Обществом о заключении гражданско-правовых договоров с указанными специалистами и организациями.</w:t>
      </w:r>
    </w:p>
    <w:p w14:paraId="2F89BFD0"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22.7. </w:t>
      </w:r>
      <w:r w:rsidR="00A74560" w:rsidRPr="005B7497">
        <w:rPr>
          <w:snapToGrid w:val="0"/>
          <w:sz w:val="26"/>
          <w:szCs w:val="26"/>
        </w:rPr>
        <w:t>Проверка (ревизия) финансово-хозяйственной деятельности Общества</w:t>
      </w:r>
      <w:r w:rsidR="00543AF3" w:rsidRPr="005B7497">
        <w:rPr>
          <w:snapToGrid w:val="0"/>
          <w:sz w:val="26"/>
          <w:szCs w:val="26"/>
        </w:rPr>
        <w:t xml:space="preserve"> </w:t>
      </w:r>
      <w:r w:rsidR="00A02BD7" w:rsidRPr="005B7497">
        <w:rPr>
          <w:sz w:val="26"/>
          <w:szCs w:val="26"/>
        </w:rPr>
        <w:t xml:space="preserve">осуществляется по итогам деятельности Общества за год, </w:t>
      </w:r>
      <w:r w:rsidR="00A02BD7" w:rsidRPr="005B7497">
        <w:rPr>
          <w:snapToGrid w:val="0"/>
          <w:spacing w:val="-2"/>
          <w:sz w:val="26"/>
          <w:szCs w:val="26"/>
        </w:rPr>
        <w:t>а также</w:t>
      </w:r>
      <w:r w:rsidR="00A74560" w:rsidRPr="005B7497">
        <w:rPr>
          <w:snapToGrid w:val="0"/>
          <w:sz w:val="26"/>
          <w:szCs w:val="26"/>
        </w:rPr>
        <w:t xml:space="preserve"> может осуществляться во </w:t>
      </w:r>
      <w:r w:rsidR="00A74560" w:rsidRPr="005B7497">
        <w:rPr>
          <w:snapToGrid w:val="0"/>
          <w:sz w:val="26"/>
          <w:szCs w:val="26"/>
        </w:rPr>
        <w:lastRenderedPageBreak/>
        <w:t>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14:paraId="52905C6A" w14:textId="77777777" w:rsidR="00E440F3" w:rsidRPr="005B7497" w:rsidRDefault="008035DF" w:rsidP="00A20FE2">
      <w:pPr>
        <w:widowControl w:val="0"/>
        <w:tabs>
          <w:tab w:val="left" w:pos="1276"/>
        </w:tabs>
        <w:ind w:firstLine="709"/>
        <w:jc w:val="both"/>
        <w:rPr>
          <w:snapToGrid w:val="0"/>
          <w:sz w:val="26"/>
          <w:szCs w:val="26"/>
        </w:rPr>
      </w:pPr>
      <w:r w:rsidRPr="005B7497">
        <w:rPr>
          <w:color w:val="000000"/>
          <w:sz w:val="26"/>
          <w:szCs w:val="26"/>
        </w:rPr>
        <w:t xml:space="preserve">22.8. </w:t>
      </w:r>
      <w:r w:rsidR="00E440F3" w:rsidRPr="005B7497">
        <w:rPr>
          <w:color w:val="000000"/>
          <w:sz w:val="26"/>
          <w:szCs w:val="26"/>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07361DC9" w14:textId="77777777" w:rsidR="00BD2566" w:rsidRPr="005B7497" w:rsidRDefault="008035DF" w:rsidP="00A20FE2">
      <w:pPr>
        <w:widowControl w:val="0"/>
        <w:tabs>
          <w:tab w:val="left" w:pos="1276"/>
        </w:tabs>
        <w:ind w:firstLine="709"/>
        <w:jc w:val="both"/>
        <w:rPr>
          <w:snapToGrid w:val="0"/>
          <w:sz w:val="26"/>
          <w:szCs w:val="26"/>
        </w:rPr>
      </w:pPr>
      <w:r w:rsidRPr="005B7497">
        <w:rPr>
          <w:sz w:val="26"/>
          <w:szCs w:val="26"/>
        </w:rPr>
        <w:t xml:space="preserve">22.9. </w:t>
      </w:r>
      <w:r w:rsidR="00DB2864" w:rsidRPr="005B7497">
        <w:rPr>
          <w:sz w:val="26"/>
          <w:szCs w:val="26"/>
        </w:rPr>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14:paraId="4221623D" w14:textId="77777777" w:rsidR="00DB2864" w:rsidRPr="005B7497" w:rsidRDefault="00DB2864" w:rsidP="00A20FE2">
      <w:pPr>
        <w:widowControl w:val="0"/>
        <w:tabs>
          <w:tab w:val="left" w:pos="993"/>
        </w:tabs>
        <w:autoSpaceDE w:val="0"/>
        <w:autoSpaceDN w:val="0"/>
        <w:adjustRightInd w:val="0"/>
        <w:ind w:firstLine="709"/>
        <w:jc w:val="both"/>
        <w:rPr>
          <w:sz w:val="26"/>
          <w:szCs w:val="26"/>
        </w:rPr>
      </w:pPr>
      <w:r w:rsidRPr="005B7497">
        <w:rPr>
          <w:sz w:val="26"/>
          <w:szCs w:val="26"/>
        </w:rPr>
        <w:t>-</w:t>
      </w:r>
      <w:r w:rsidRPr="005B7497">
        <w:rPr>
          <w:sz w:val="26"/>
          <w:szCs w:val="26"/>
        </w:rPr>
        <w:tab/>
        <w:t>подтверждение достоверности данных, содержащихся в годовом отчете Общества, годовой бухгалтерской (финансовой) отчетности;</w:t>
      </w:r>
    </w:p>
    <w:p w14:paraId="15C29D2C" w14:textId="77777777" w:rsidR="00DB2864" w:rsidRPr="005B7497" w:rsidRDefault="00DB2864" w:rsidP="00A20FE2">
      <w:pPr>
        <w:widowControl w:val="0"/>
        <w:tabs>
          <w:tab w:val="left" w:pos="993"/>
          <w:tab w:val="left" w:pos="1276"/>
        </w:tabs>
        <w:ind w:firstLine="709"/>
        <w:jc w:val="both"/>
        <w:rPr>
          <w:sz w:val="26"/>
          <w:szCs w:val="26"/>
        </w:rPr>
      </w:pPr>
      <w:r w:rsidRPr="005B7497">
        <w:rPr>
          <w:sz w:val="26"/>
          <w:szCs w:val="26"/>
        </w:rPr>
        <w:t>-</w:t>
      </w:r>
      <w:r w:rsidRPr="005B7497">
        <w:rPr>
          <w:sz w:val="26"/>
          <w:szCs w:val="26"/>
        </w:rPr>
        <w:tab/>
        <w:t>информацию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w:t>
      </w:r>
    </w:p>
    <w:p w14:paraId="661460BF" w14:textId="77777777" w:rsidR="001877D5" w:rsidRPr="005B7497" w:rsidRDefault="008035DF" w:rsidP="00A20FE2">
      <w:pPr>
        <w:widowControl w:val="0"/>
        <w:tabs>
          <w:tab w:val="left" w:pos="1276"/>
        </w:tabs>
        <w:ind w:firstLine="709"/>
        <w:jc w:val="both"/>
        <w:rPr>
          <w:snapToGrid w:val="0"/>
          <w:sz w:val="26"/>
          <w:szCs w:val="26"/>
        </w:rPr>
      </w:pPr>
      <w:r w:rsidRPr="005B7497">
        <w:rPr>
          <w:sz w:val="26"/>
          <w:szCs w:val="26"/>
        </w:rPr>
        <w:t xml:space="preserve">22.10. </w:t>
      </w:r>
      <w:r w:rsidR="001877D5" w:rsidRPr="005B7497">
        <w:rPr>
          <w:sz w:val="26"/>
          <w:szCs w:val="26"/>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14:paraId="36D06F55" w14:textId="0174C8F2"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22.11. </w:t>
      </w:r>
      <w:r w:rsidR="00A74560" w:rsidRPr="005B7497">
        <w:rPr>
          <w:snapToGrid w:val="0"/>
          <w:sz w:val="26"/>
          <w:szCs w:val="26"/>
        </w:rPr>
        <w:t xml:space="preserve">Для проверки и подтверждения годовой </w:t>
      </w:r>
      <w:r w:rsidRPr="005B7497">
        <w:rPr>
          <w:snapToGrid w:val="0"/>
          <w:sz w:val="26"/>
          <w:szCs w:val="26"/>
        </w:rPr>
        <w:t>бухгалтерской (</w:t>
      </w:r>
      <w:r w:rsidR="00A74560" w:rsidRPr="005B7497">
        <w:rPr>
          <w:snapToGrid w:val="0"/>
          <w:sz w:val="26"/>
          <w:szCs w:val="26"/>
        </w:rPr>
        <w:t>финансовой</w:t>
      </w:r>
      <w:r w:rsidRPr="005B7497">
        <w:rPr>
          <w:snapToGrid w:val="0"/>
          <w:sz w:val="26"/>
          <w:szCs w:val="26"/>
        </w:rPr>
        <w:t>)</w:t>
      </w:r>
      <w:r w:rsidR="00A74560" w:rsidRPr="005B7497">
        <w:rPr>
          <w:snapToGrid w:val="0"/>
          <w:sz w:val="26"/>
          <w:szCs w:val="26"/>
        </w:rPr>
        <w:t xml:space="preserve"> отчетности Общества Общее собрание акционеров </w:t>
      </w:r>
      <w:r w:rsidR="00A74560" w:rsidRPr="005B7497">
        <w:rPr>
          <w:sz w:val="26"/>
          <w:szCs w:val="26"/>
        </w:rPr>
        <w:t>ежегодно</w:t>
      </w:r>
      <w:r w:rsidR="00A74560" w:rsidRPr="005B7497">
        <w:rPr>
          <w:snapToGrid w:val="0"/>
          <w:sz w:val="26"/>
          <w:szCs w:val="26"/>
        </w:rPr>
        <w:t xml:space="preserve"> утверждает Аудитора </w:t>
      </w:r>
      <w:r w:rsidR="006A54B8" w:rsidRPr="005B7497">
        <w:rPr>
          <w:snapToGrid w:val="0"/>
          <w:sz w:val="26"/>
          <w:szCs w:val="26"/>
        </w:rPr>
        <w:t>Общества,</w:t>
      </w:r>
      <w:r w:rsidR="00543AF3" w:rsidRPr="005B7497">
        <w:rPr>
          <w:snapToGrid w:val="0"/>
          <w:sz w:val="26"/>
          <w:szCs w:val="26"/>
        </w:rPr>
        <w:t xml:space="preserve"> </w:t>
      </w:r>
      <w:r w:rsidR="001877D5" w:rsidRPr="005B7497">
        <w:rPr>
          <w:sz w:val="26"/>
          <w:szCs w:val="26"/>
        </w:rPr>
        <w:t>не связанного имущественными интересами с Обществом и его акционерами.</w:t>
      </w:r>
    </w:p>
    <w:p w14:paraId="754BD197"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22.12. </w:t>
      </w:r>
      <w:r w:rsidR="00A74560" w:rsidRPr="005B7497">
        <w:rPr>
          <w:snapToGrid w:val="0"/>
          <w:sz w:val="26"/>
          <w:szCs w:val="26"/>
        </w:rPr>
        <w:t>Размер оплаты услуг Аудитора определяется Советом директоров Общества.</w:t>
      </w:r>
    </w:p>
    <w:p w14:paraId="78B47328"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22.13. </w:t>
      </w:r>
      <w:r w:rsidR="00A74560" w:rsidRPr="005B7497">
        <w:rPr>
          <w:snapToGrid w:val="0"/>
          <w:sz w:val="26"/>
          <w:szCs w:val="26"/>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3DB2B58D" w14:textId="77777777" w:rsidR="00A74560" w:rsidRPr="005B7497" w:rsidRDefault="008035DF" w:rsidP="00A20FE2">
      <w:pPr>
        <w:widowControl w:val="0"/>
        <w:tabs>
          <w:tab w:val="left" w:pos="1276"/>
        </w:tabs>
        <w:ind w:firstLine="709"/>
        <w:jc w:val="both"/>
        <w:rPr>
          <w:snapToGrid w:val="0"/>
          <w:sz w:val="26"/>
          <w:szCs w:val="26"/>
        </w:rPr>
      </w:pPr>
      <w:r w:rsidRPr="005B7497">
        <w:rPr>
          <w:snapToGrid w:val="0"/>
          <w:sz w:val="26"/>
          <w:szCs w:val="26"/>
        </w:rPr>
        <w:t xml:space="preserve">22.14. </w:t>
      </w:r>
      <w:r w:rsidR="00A74560" w:rsidRPr="005B7497">
        <w:rPr>
          <w:snapToGrid w:val="0"/>
          <w:sz w:val="26"/>
          <w:szCs w:val="26"/>
        </w:rPr>
        <w:t>По итогам проверки финансово-хозяйственной деятельности Общества Аудитор Общества составля</w:t>
      </w:r>
      <w:r w:rsidR="007551B9" w:rsidRPr="005B7497">
        <w:rPr>
          <w:snapToGrid w:val="0"/>
          <w:sz w:val="26"/>
          <w:szCs w:val="26"/>
        </w:rPr>
        <w:t>е</w:t>
      </w:r>
      <w:r w:rsidR="00A74560" w:rsidRPr="005B7497">
        <w:rPr>
          <w:snapToGrid w:val="0"/>
          <w:sz w:val="26"/>
          <w:szCs w:val="26"/>
        </w:rPr>
        <w:t>т заключение, в котором должны содержаться:</w:t>
      </w:r>
    </w:p>
    <w:p w14:paraId="0BEBAAFB" w14:textId="77777777" w:rsidR="00FD652E" w:rsidRPr="005B7497" w:rsidRDefault="00CB3213" w:rsidP="00A20FE2">
      <w:pPr>
        <w:pStyle w:val="afb"/>
        <w:tabs>
          <w:tab w:val="num" w:pos="1134"/>
        </w:tabs>
        <w:ind w:left="0" w:firstLine="709"/>
        <w:jc w:val="both"/>
        <w:rPr>
          <w:snapToGrid w:val="0"/>
          <w:sz w:val="26"/>
          <w:szCs w:val="26"/>
        </w:rPr>
      </w:pPr>
      <w:r w:rsidRPr="005B7497">
        <w:rPr>
          <w:sz w:val="26"/>
          <w:szCs w:val="26"/>
        </w:rPr>
        <w:t>-</w:t>
      </w:r>
      <w:r w:rsidRPr="005B7497">
        <w:rPr>
          <w:sz w:val="26"/>
          <w:szCs w:val="26"/>
        </w:rPr>
        <w:tab/>
      </w:r>
      <w:r w:rsidR="00A74560" w:rsidRPr="005B7497">
        <w:rPr>
          <w:snapToGrid w:val="0"/>
          <w:sz w:val="26"/>
          <w:szCs w:val="26"/>
        </w:rPr>
        <w:t xml:space="preserve">подтверждение достоверности данных, содержащихся в </w:t>
      </w:r>
      <w:r w:rsidR="00FD652E" w:rsidRPr="005B7497">
        <w:rPr>
          <w:sz w:val="26"/>
          <w:szCs w:val="26"/>
        </w:rPr>
        <w:t>бухгалтерской (финансовой) отчетности</w:t>
      </w:r>
      <w:r w:rsidR="00A74560" w:rsidRPr="005B7497">
        <w:rPr>
          <w:snapToGrid w:val="0"/>
          <w:sz w:val="26"/>
          <w:szCs w:val="26"/>
        </w:rPr>
        <w:t xml:space="preserve"> Общества;</w:t>
      </w:r>
    </w:p>
    <w:p w14:paraId="6B0B20F8" w14:textId="77777777" w:rsidR="00FD652E" w:rsidRPr="005B7497" w:rsidRDefault="00CB3213" w:rsidP="00A20FE2">
      <w:pPr>
        <w:pStyle w:val="afb"/>
        <w:tabs>
          <w:tab w:val="num" w:pos="1134"/>
        </w:tabs>
        <w:ind w:left="0" w:firstLine="709"/>
        <w:jc w:val="both"/>
        <w:rPr>
          <w:snapToGrid w:val="0"/>
          <w:sz w:val="26"/>
          <w:szCs w:val="26"/>
        </w:rPr>
      </w:pPr>
      <w:r w:rsidRPr="005B7497">
        <w:rPr>
          <w:sz w:val="26"/>
          <w:szCs w:val="26"/>
        </w:rPr>
        <w:t>-</w:t>
      </w:r>
      <w:r w:rsidRPr="005B7497">
        <w:rPr>
          <w:sz w:val="26"/>
          <w:szCs w:val="26"/>
        </w:rPr>
        <w:tab/>
      </w:r>
      <w:r w:rsidR="00A74560" w:rsidRPr="005B7497">
        <w:rPr>
          <w:snapToGrid w:val="0"/>
          <w:sz w:val="26"/>
          <w:szCs w:val="26"/>
        </w:rPr>
        <w:t xml:space="preserve">информация о фактах нарушения Обществом установленных правовыми актами Российской Федерации порядка ведения бухгалтерского учета и представления </w:t>
      </w:r>
      <w:r w:rsidR="00FD652E" w:rsidRPr="005B7497">
        <w:rPr>
          <w:sz w:val="26"/>
          <w:szCs w:val="26"/>
        </w:rPr>
        <w:t>бухгалтерской (</w:t>
      </w:r>
      <w:r w:rsidR="001F21B7" w:rsidRPr="005B7497">
        <w:rPr>
          <w:snapToGrid w:val="0"/>
          <w:sz w:val="26"/>
          <w:szCs w:val="26"/>
        </w:rPr>
        <w:t>финансовой</w:t>
      </w:r>
      <w:r w:rsidR="001F21B7" w:rsidRPr="005B7497">
        <w:rPr>
          <w:sz w:val="26"/>
          <w:szCs w:val="26"/>
        </w:rPr>
        <w:t>)</w:t>
      </w:r>
      <w:r w:rsidR="00A74560" w:rsidRPr="005B7497">
        <w:rPr>
          <w:snapToGrid w:val="0"/>
          <w:sz w:val="26"/>
          <w:szCs w:val="26"/>
        </w:rPr>
        <w:t xml:space="preserve"> отчетности, а также правовых актов Российской Федерации при осуществлении Обществом финансово-хозяйственной деятельности.</w:t>
      </w:r>
    </w:p>
    <w:p w14:paraId="24FCB65E" w14:textId="77777777" w:rsidR="00A74560" w:rsidRPr="005B7497" w:rsidRDefault="00A20FE2">
      <w:pPr>
        <w:pStyle w:val="a4"/>
        <w:tabs>
          <w:tab w:val="clear" w:pos="1134"/>
        </w:tabs>
        <w:rPr>
          <w:rFonts w:ascii="Times New Roman" w:hAnsi="Times New Roman"/>
          <w:sz w:val="26"/>
          <w:szCs w:val="26"/>
        </w:rPr>
      </w:pPr>
      <w:r w:rsidRPr="005B7497">
        <w:rPr>
          <w:rFonts w:ascii="Times New Roman" w:hAnsi="Times New Roman"/>
          <w:sz w:val="26"/>
          <w:szCs w:val="26"/>
        </w:rPr>
        <w:t xml:space="preserve">  </w:t>
      </w:r>
      <w:r w:rsidR="00A74560" w:rsidRPr="005B7497">
        <w:rPr>
          <w:rFonts w:ascii="Times New Roman" w:hAnsi="Times New Roman"/>
          <w:sz w:val="26"/>
          <w:szCs w:val="26"/>
        </w:rPr>
        <w:t xml:space="preserve">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w:t>
      </w:r>
      <w:r w:rsidR="00FD652E" w:rsidRPr="005B7497">
        <w:rPr>
          <w:rFonts w:ascii="Times New Roman" w:hAnsi="Times New Roman"/>
          <w:sz w:val="26"/>
          <w:szCs w:val="26"/>
        </w:rPr>
        <w:t>на основании заключенного с Аудитором Общества договора.</w:t>
      </w:r>
    </w:p>
    <w:p w14:paraId="0DECF9C3" w14:textId="77777777" w:rsidR="00A74560" w:rsidRPr="005B7497" w:rsidRDefault="00A74560">
      <w:pPr>
        <w:widowControl w:val="0"/>
        <w:jc w:val="both"/>
        <w:rPr>
          <w:snapToGrid w:val="0"/>
          <w:sz w:val="26"/>
          <w:szCs w:val="26"/>
        </w:rPr>
      </w:pPr>
    </w:p>
    <w:p w14:paraId="57365780"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2</w:t>
      </w:r>
      <w:r w:rsidR="0055340B" w:rsidRPr="005B7497">
        <w:rPr>
          <w:rFonts w:ascii="Times New Roman" w:hAnsi="Times New Roman"/>
          <w:sz w:val="26"/>
          <w:szCs w:val="26"/>
        </w:rPr>
        <w:t>3</w:t>
      </w:r>
      <w:r w:rsidRPr="005B7497">
        <w:rPr>
          <w:rFonts w:ascii="Times New Roman" w:hAnsi="Times New Roman"/>
          <w:sz w:val="26"/>
          <w:szCs w:val="26"/>
        </w:rPr>
        <w:t>. Бухгалтерский учет и финансовая отчетность Общества</w:t>
      </w:r>
    </w:p>
    <w:p w14:paraId="5AC7A30A" w14:textId="77777777" w:rsidR="00A74560" w:rsidRPr="005B7497" w:rsidRDefault="00A74560">
      <w:pPr>
        <w:widowControl w:val="0"/>
        <w:jc w:val="both"/>
        <w:rPr>
          <w:snapToGrid w:val="0"/>
          <w:sz w:val="26"/>
          <w:szCs w:val="26"/>
        </w:rPr>
      </w:pPr>
    </w:p>
    <w:p w14:paraId="37C692CC" w14:textId="77777777" w:rsidR="00A74560" w:rsidRPr="005B7497" w:rsidRDefault="00932214" w:rsidP="00A20FE2">
      <w:pPr>
        <w:widowControl w:val="0"/>
        <w:tabs>
          <w:tab w:val="left" w:pos="1134"/>
        </w:tabs>
        <w:ind w:firstLine="709"/>
        <w:jc w:val="both"/>
        <w:rPr>
          <w:snapToGrid w:val="0"/>
          <w:sz w:val="26"/>
          <w:szCs w:val="26"/>
        </w:rPr>
      </w:pPr>
      <w:r w:rsidRPr="005B7497">
        <w:rPr>
          <w:snapToGrid w:val="0"/>
          <w:sz w:val="26"/>
          <w:szCs w:val="26"/>
        </w:rPr>
        <w:t>2</w:t>
      </w:r>
      <w:r w:rsidR="0055340B" w:rsidRPr="005B7497">
        <w:rPr>
          <w:snapToGrid w:val="0"/>
          <w:sz w:val="26"/>
          <w:szCs w:val="26"/>
        </w:rPr>
        <w:t>3</w:t>
      </w:r>
      <w:r w:rsidRPr="005B7497">
        <w:rPr>
          <w:snapToGrid w:val="0"/>
          <w:sz w:val="26"/>
          <w:szCs w:val="26"/>
        </w:rPr>
        <w:t xml:space="preserve">.1. </w:t>
      </w:r>
      <w:r w:rsidR="00A74560" w:rsidRPr="005B7497">
        <w:rPr>
          <w:snapToGrid w:val="0"/>
          <w:sz w:val="26"/>
          <w:szCs w:val="26"/>
        </w:rPr>
        <w:t xml:space="preserve">Общество обязано вести бухгалтерский учет и представлять </w:t>
      </w:r>
      <w:r w:rsidR="0055340B" w:rsidRPr="005B7497">
        <w:rPr>
          <w:snapToGrid w:val="0"/>
          <w:sz w:val="26"/>
          <w:szCs w:val="26"/>
        </w:rPr>
        <w:t>бухгалтерскую (</w:t>
      </w:r>
      <w:r w:rsidR="00A74560" w:rsidRPr="005B7497">
        <w:rPr>
          <w:snapToGrid w:val="0"/>
          <w:sz w:val="26"/>
          <w:szCs w:val="26"/>
        </w:rPr>
        <w:t>финансовую</w:t>
      </w:r>
      <w:r w:rsidR="0055340B" w:rsidRPr="005B7497">
        <w:rPr>
          <w:snapToGrid w:val="0"/>
          <w:sz w:val="26"/>
          <w:szCs w:val="26"/>
        </w:rPr>
        <w:t>)</w:t>
      </w:r>
      <w:r w:rsidR="00A74560" w:rsidRPr="005B7497">
        <w:rPr>
          <w:snapToGrid w:val="0"/>
          <w:sz w:val="26"/>
          <w:szCs w:val="26"/>
        </w:rPr>
        <w:t xml:space="preserve"> отчетность в порядке, установленном законодательством Российской Федерации и настоящим Уставом.</w:t>
      </w:r>
    </w:p>
    <w:p w14:paraId="57FA5F9E" w14:textId="77777777" w:rsidR="00A74560" w:rsidRPr="005B7497" w:rsidRDefault="0055340B" w:rsidP="00A20FE2">
      <w:pPr>
        <w:ind w:firstLine="709"/>
        <w:jc w:val="both"/>
        <w:rPr>
          <w:snapToGrid w:val="0"/>
          <w:sz w:val="26"/>
          <w:szCs w:val="26"/>
        </w:rPr>
      </w:pPr>
      <w:r w:rsidRPr="005B7497">
        <w:rPr>
          <w:snapToGrid w:val="0"/>
          <w:sz w:val="26"/>
          <w:szCs w:val="26"/>
        </w:rPr>
        <w:t xml:space="preserve">23.2. </w:t>
      </w:r>
      <w:r w:rsidR="00932214" w:rsidRPr="005B7497">
        <w:rPr>
          <w:snapToGrid w:val="0"/>
          <w:sz w:val="26"/>
          <w:szCs w:val="26"/>
        </w:rPr>
        <w:t xml:space="preserve"> </w:t>
      </w:r>
      <w:r w:rsidRPr="005B7497">
        <w:rPr>
          <w:spacing w:val="-2"/>
          <w:sz w:val="26"/>
          <w:szCs w:val="26"/>
        </w:rPr>
        <w:t xml:space="preserve">Ответственность за организацию, состояние и достоверность бухгалтерского учета в Обществе, своевременное представление </w:t>
      </w:r>
      <w:r w:rsidRPr="005B7497">
        <w:rPr>
          <w:sz w:val="26"/>
          <w:szCs w:val="26"/>
        </w:rPr>
        <w:t>бухгалтерской (</w:t>
      </w:r>
      <w:r w:rsidRPr="005B7497">
        <w:rPr>
          <w:spacing w:val="-2"/>
          <w:sz w:val="26"/>
          <w:szCs w:val="26"/>
        </w:rPr>
        <w:t xml:space="preserve">финансовой) отчетности в соответствующие органы, а также сведений о деятельности Общества, представляемых акционерам Общества, кредиторам и в средства массовой информации, несет </w:t>
      </w:r>
      <w:r w:rsidRPr="005B7497">
        <w:rPr>
          <w:sz w:val="26"/>
          <w:szCs w:val="26"/>
        </w:rPr>
        <w:t xml:space="preserve">исполнительный </w:t>
      </w:r>
      <w:r w:rsidRPr="005B7497">
        <w:rPr>
          <w:sz w:val="26"/>
          <w:szCs w:val="26"/>
        </w:rPr>
        <w:lastRenderedPageBreak/>
        <w:t xml:space="preserve">орган </w:t>
      </w:r>
      <w:r w:rsidRPr="005B7497">
        <w:rPr>
          <w:spacing w:val="-2"/>
          <w:sz w:val="26"/>
          <w:szCs w:val="26"/>
        </w:rPr>
        <w:t>Общества в соответствии с законодательством Российской Федерации и настоящим Уставом.</w:t>
      </w:r>
    </w:p>
    <w:p w14:paraId="3B33237D" w14:textId="77777777" w:rsidR="0055340B" w:rsidRPr="005B7497" w:rsidRDefault="0055340B" w:rsidP="00A20FE2">
      <w:pPr>
        <w:ind w:firstLine="709"/>
        <w:jc w:val="both"/>
        <w:rPr>
          <w:sz w:val="26"/>
          <w:szCs w:val="26"/>
        </w:rPr>
      </w:pPr>
      <w:r w:rsidRPr="005B7497">
        <w:rPr>
          <w:snapToGrid w:val="0"/>
          <w:sz w:val="26"/>
          <w:szCs w:val="26"/>
        </w:rPr>
        <w:t xml:space="preserve">23.3. </w:t>
      </w:r>
      <w:r w:rsidRPr="005B7497">
        <w:rPr>
          <w:sz w:val="26"/>
          <w:szCs w:val="26"/>
        </w:rPr>
        <w:t>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14:paraId="33E54C40" w14:textId="77777777" w:rsidR="00A74560" w:rsidRPr="005B7497" w:rsidRDefault="0055340B" w:rsidP="00DE6728">
      <w:pPr>
        <w:widowControl w:val="0"/>
        <w:tabs>
          <w:tab w:val="left" w:pos="1134"/>
        </w:tabs>
        <w:jc w:val="both"/>
        <w:rPr>
          <w:snapToGrid w:val="0"/>
          <w:sz w:val="26"/>
          <w:szCs w:val="26"/>
        </w:rPr>
      </w:pPr>
      <w:r w:rsidRPr="005B7497">
        <w:rPr>
          <w:sz w:val="26"/>
          <w:szCs w:val="26"/>
        </w:rPr>
        <w:t xml:space="preserve">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 </w:t>
      </w:r>
    </w:p>
    <w:p w14:paraId="7EAB04EB" w14:textId="784D9007" w:rsidR="0055340B" w:rsidRPr="005B7497" w:rsidRDefault="0055340B" w:rsidP="00A20FE2">
      <w:pPr>
        <w:tabs>
          <w:tab w:val="left" w:pos="1134"/>
        </w:tabs>
        <w:ind w:firstLine="709"/>
        <w:jc w:val="both"/>
        <w:rPr>
          <w:snapToGrid w:val="0"/>
          <w:spacing w:val="-2"/>
          <w:sz w:val="26"/>
          <w:szCs w:val="26"/>
        </w:rPr>
      </w:pPr>
      <w:r w:rsidRPr="005B7497">
        <w:rPr>
          <w:snapToGrid w:val="0"/>
          <w:sz w:val="26"/>
          <w:szCs w:val="26"/>
        </w:rPr>
        <w:t>23.4.</w:t>
      </w:r>
      <w:r w:rsidR="00A20FE2" w:rsidRPr="005B7497">
        <w:rPr>
          <w:snapToGrid w:val="0"/>
          <w:sz w:val="26"/>
          <w:szCs w:val="26"/>
        </w:rPr>
        <w:t xml:space="preserve"> </w:t>
      </w:r>
      <w:r w:rsidRPr="005B7497">
        <w:rPr>
          <w:snapToGrid w:val="0"/>
          <w:spacing w:val="-2"/>
          <w:sz w:val="26"/>
          <w:szCs w:val="26"/>
        </w:rPr>
        <w:t>Годовой отчет, годовая бухгалтерская (финансовая) отчетность,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14:paraId="01E8AB21" w14:textId="77777777" w:rsidR="00A20FE2" w:rsidRPr="005B7497" w:rsidRDefault="00A20FE2" w:rsidP="00A20FE2">
      <w:pPr>
        <w:tabs>
          <w:tab w:val="left" w:pos="1134"/>
        </w:tabs>
        <w:ind w:firstLine="709"/>
        <w:jc w:val="both"/>
        <w:rPr>
          <w:snapToGrid w:val="0"/>
          <w:spacing w:val="-2"/>
          <w:sz w:val="26"/>
          <w:szCs w:val="26"/>
        </w:rPr>
      </w:pPr>
    </w:p>
    <w:p w14:paraId="55F9B8ED" w14:textId="77777777" w:rsidR="00A74560" w:rsidRPr="005B7497" w:rsidRDefault="00A20FE2">
      <w:pPr>
        <w:pStyle w:val="23"/>
        <w:rPr>
          <w:rFonts w:ascii="Times New Roman" w:hAnsi="Times New Roman"/>
          <w:sz w:val="26"/>
          <w:szCs w:val="26"/>
        </w:rPr>
      </w:pPr>
      <w:r w:rsidRPr="005B7497">
        <w:rPr>
          <w:rFonts w:ascii="Times New Roman" w:hAnsi="Times New Roman"/>
          <w:sz w:val="26"/>
          <w:szCs w:val="26"/>
        </w:rPr>
        <w:t>Ста</w:t>
      </w:r>
      <w:r w:rsidR="00A74560" w:rsidRPr="005B7497">
        <w:rPr>
          <w:rFonts w:ascii="Times New Roman" w:hAnsi="Times New Roman"/>
          <w:sz w:val="26"/>
          <w:szCs w:val="26"/>
        </w:rPr>
        <w:t>тья 2</w:t>
      </w:r>
      <w:r w:rsidR="001B462E" w:rsidRPr="005B7497">
        <w:rPr>
          <w:rFonts w:ascii="Times New Roman" w:hAnsi="Times New Roman"/>
          <w:sz w:val="26"/>
          <w:szCs w:val="26"/>
        </w:rPr>
        <w:t>4</w:t>
      </w:r>
      <w:r w:rsidR="00A74560" w:rsidRPr="005B7497">
        <w:rPr>
          <w:rFonts w:ascii="Times New Roman" w:hAnsi="Times New Roman"/>
          <w:sz w:val="26"/>
          <w:szCs w:val="26"/>
        </w:rPr>
        <w:t>. Хранение Обществом документов. Предоставление Обществом информации</w:t>
      </w:r>
    </w:p>
    <w:p w14:paraId="68382ED2" w14:textId="77777777" w:rsidR="00A74560" w:rsidRPr="005B7497" w:rsidRDefault="00A74560">
      <w:pPr>
        <w:widowControl w:val="0"/>
        <w:jc w:val="both"/>
        <w:rPr>
          <w:snapToGrid w:val="0"/>
          <w:sz w:val="26"/>
          <w:szCs w:val="26"/>
        </w:rPr>
      </w:pPr>
    </w:p>
    <w:p w14:paraId="4E690D26" w14:textId="77777777" w:rsidR="00A74560" w:rsidRPr="005B7497" w:rsidRDefault="00DF20DB" w:rsidP="005B7497">
      <w:pPr>
        <w:pStyle w:val="a4"/>
        <w:tabs>
          <w:tab w:val="clear" w:pos="1134"/>
        </w:tabs>
        <w:rPr>
          <w:rFonts w:ascii="Times New Roman" w:hAnsi="Times New Roman"/>
          <w:sz w:val="26"/>
          <w:szCs w:val="26"/>
        </w:rPr>
      </w:pPr>
      <w:r w:rsidRPr="005B7497">
        <w:rPr>
          <w:rFonts w:ascii="Times New Roman" w:hAnsi="Times New Roman"/>
          <w:sz w:val="26"/>
          <w:szCs w:val="26"/>
        </w:rPr>
        <w:t>2</w:t>
      </w:r>
      <w:r w:rsidR="001B462E" w:rsidRPr="005B7497">
        <w:rPr>
          <w:rFonts w:ascii="Times New Roman" w:hAnsi="Times New Roman"/>
          <w:sz w:val="26"/>
          <w:szCs w:val="26"/>
        </w:rPr>
        <w:t>4</w:t>
      </w:r>
      <w:r w:rsidR="00A74560" w:rsidRPr="005B7497">
        <w:rPr>
          <w:rFonts w:ascii="Times New Roman" w:hAnsi="Times New Roman"/>
          <w:sz w:val="26"/>
          <w:szCs w:val="26"/>
        </w:rPr>
        <w:t>.1. Общество обязано хранить следующие документы:</w:t>
      </w:r>
    </w:p>
    <w:p w14:paraId="2F2A42FF"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Решение о создании (протокол внеочередного общего собрания акционеров ОАО «Ленэнерго» №2 от 22 апреля 2005г.);</w:t>
      </w:r>
    </w:p>
    <w:p w14:paraId="03590276"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Устав Общества, изменения и дополнения, внесенные в Устав Общества, зарегистрированные в установленном порядке, свидетельство о государственной регистрации Общества;</w:t>
      </w:r>
    </w:p>
    <w:p w14:paraId="08C029D5"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документы, подтверждающие права Общества на имущество, находящееся на его балансе;</w:t>
      </w:r>
    </w:p>
    <w:p w14:paraId="4F11965D"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внутренние документы Общества, утверждаемые органами управления Общества;</w:t>
      </w:r>
    </w:p>
    <w:p w14:paraId="70C23A49"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положения о филиалах и представительствах Общества;</w:t>
      </w:r>
    </w:p>
    <w:p w14:paraId="6642EDD1"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годовые финансовые отчеты;</w:t>
      </w:r>
    </w:p>
    <w:p w14:paraId="30AA48F6" w14:textId="77777777" w:rsidR="00A74560" w:rsidRPr="005B7497" w:rsidRDefault="00A74560" w:rsidP="00C16CD0">
      <w:pPr>
        <w:widowControl w:val="0"/>
        <w:numPr>
          <w:ilvl w:val="0"/>
          <w:numId w:val="30"/>
        </w:numPr>
        <w:jc w:val="both"/>
        <w:rPr>
          <w:snapToGrid w:val="0"/>
          <w:sz w:val="26"/>
          <w:szCs w:val="26"/>
        </w:rPr>
      </w:pPr>
      <w:r w:rsidRPr="005B7497">
        <w:rPr>
          <w:sz w:val="26"/>
          <w:szCs w:val="26"/>
        </w:rPr>
        <w:t>проспект</w:t>
      </w:r>
      <w:r w:rsidR="00A565DE" w:rsidRPr="005B7497">
        <w:rPr>
          <w:sz w:val="26"/>
          <w:szCs w:val="26"/>
        </w:rPr>
        <w:t>ы</w:t>
      </w:r>
      <w:r w:rsidRPr="005B7497">
        <w:rPr>
          <w:color w:val="000000"/>
          <w:sz w:val="26"/>
          <w:szCs w:val="26"/>
        </w:rPr>
        <w:t xml:space="preserve"> ценных бумаг,</w:t>
      </w:r>
      <w:r w:rsidR="00543AF3" w:rsidRPr="005B7497">
        <w:rPr>
          <w:color w:val="000000"/>
          <w:sz w:val="26"/>
          <w:szCs w:val="26"/>
        </w:rPr>
        <w:t xml:space="preserve"> </w:t>
      </w:r>
      <w:r w:rsidRPr="005B7497">
        <w:rPr>
          <w:sz w:val="26"/>
          <w:szCs w:val="26"/>
        </w:rPr>
        <w:t>ежеквартальны</w:t>
      </w:r>
      <w:r w:rsidR="00A565DE" w:rsidRPr="005B7497">
        <w:rPr>
          <w:sz w:val="26"/>
          <w:szCs w:val="26"/>
        </w:rPr>
        <w:t>е</w:t>
      </w:r>
      <w:r w:rsidRPr="005B7497">
        <w:rPr>
          <w:sz w:val="26"/>
          <w:szCs w:val="26"/>
        </w:rPr>
        <w:t xml:space="preserve"> отчет</w:t>
      </w:r>
      <w:r w:rsidR="00A565DE" w:rsidRPr="005B7497">
        <w:rPr>
          <w:sz w:val="26"/>
          <w:szCs w:val="26"/>
        </w:rPr>
        <w:t>ы</w:t>
      </w:r>
      <w:r w:rsidRPr="005B7497">
        <w:rPr>
          <w:sz w:val="26"/>
          <w:szCs w:val="26"/>
        </w:rPr>
        <w:t xml:space="preserve"> эмитента и иные документы, содержащие информацию, подлежащую опубликованию или раскрытию иным способом в соответствии с федеральными законами;</w:t>
      </w:r>
    </w:p>
    <w:p w14:paraId="0FBDDDA3"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документы бухгалтерского учета;</w:t>
      </w:r>
    </w:p>
    <w:p w14:paraId="01EC68A5"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документы бухгалтерской</w:t>
      </w:r>
      <w:r w:rsidR="001B462E" w:rsidRPr="005B7497">
        <w:rPr>
          <w:snapToGrid w:val="0"/>
          <w:sz w:val="26"/>
          <w:szCs w:val="26"/>
        </w:rPr>
        <w:t xml:space="preserve"> (финансовой)</w:t>
      </w:r>
      <w:r w:rsidRPr="005B7497">
        <w:rPr>
          <w:snapToGrid w:val="0"/>
          <w:sz w:val="26"/>
          <w:szCs w:val="26"/>
        </w:rPr>
        <w:t xml:space="preserve"> отчетности;</w:t>
      </w:r>
    </w:p>
    <w:p w14:paraId="65773EC8"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протоколы Общего собрания акционеров Общества, заседаний Совета директоров Общества и Ревизионной комиссии Общества;</w:t>
      </w:r>
    </w:p>
    <w:p w14:paraId="2AB06B62"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бюллетени для голосования, а также доверенности (копии доверенностей) на участие в Общем собрании акционеров;</w:t>
      </w:r>
    </w:p>
    <w:p w14:paraId="4D144839"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отчеты оценщиков;</w:t>
      </w:r>
    </w:p>
    <w:p w14:paraId="1E238056"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списки аффилированных лиц Общества;</w:t>
      </w:r>
    </w:p>
    <w:p w14:paraId="52FF1D9C"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списки лиц, имеющих право на участие в Общем собрании акционеров,</w:t>
      </w:r>
      <w:r w:rsidR="009B53B6" w:rsidRPr="005B7497">
        <w:rPr>
          <w:snapToGrid w:val="0"/>
          <w:sz w:val="26"/>
          <w:szCs w:val="26"/>
        </w:rPr>
        <w:t xml:space="preserve"> и лиц</w:t>
      </w:r>
      <w:r w:rsidR="00B22BA7" w:rsidRPr="005B7497">
        <w:rPr>
          <w:snapToGrid w:val="0"/>
          <w:sz w:val="26"/>
          <w:szCs w:val="26"/>
        </w:rPr>
        <w:t>,</w:t>
      </w:r>
      <w:r w:rsidR="00543AF3" w:rsidRPr="005B7497">
        <w:rPr>
          <w:snapToGrid w:val="0"/>
          <w:sz w:val="26"/>
          <w:szCs w:val="26"/>
        </w:rPr>
        <w:t xml:space="preserve"> </w:t>
      </w:r>
      <w:r w:rsidRPr="005B7497">
        <w:rPr>
          <w:snapToGrid w:val="0"/>
          <w:sz w:val="26"/>
          <w:szCs w:val="26"/>
        </w:rPr>
        <w:t>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14:paraId="201FD69F"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заключения Ревизионной комиссии Общества, Аудитора Общества, государственных и муниципальных органов финансового контроля;</w:t>
      </w:r>
    </w:p>
    <w:p w14:paraId="0079494A" w14:textId="77777777" w:rsidR="00837183" w:rsidRPr="005B7497" w:rsidRDefault="00837183" w:rsidP="00C16CD0">
      <w:pPr>
        <w:widowControl w:val="0"/>
        <w:numPr>
          <w:ilvl w:val="0"/>
          <w:numId w:val="30"/>
        </w:numPr>
        <w:autoSpaceDE w:val="0"/>
        <w:autoSpaceDN w:val="0"/>
        <w:adjustRightInd w:val="0"/>
        <w:jc w:val="both"/>
        <w:rPr>
          <w:sz w:val="26"/>
          <w:szCs w:val="26"/>
          <w:lang w:eastAsia="en-US"/>
        </w:rPr>
      </w:pPr>
      <w:r w:rsidRPr="005B7497">
        <w:rPr>
          <w:sz w:val="26"/>
          <w:szCs w:val="26"/>
          <w:lang w:eastAsia="en-US"/>
        </w:rPr>
        <w:t>уведомления о заключении акционерных соглашений, направленные обществу, а также списки лиц, заключивших такие соглашения;</w:t>
      </w:r>
    </w:p>
    <w:p w14:paraId="47FD3FD9" w14:textId="77777777" w:rsidR="00837183" w:rsidRPr="005B7497" w:rsidRDefault="00837183" w:rsidP="00C16CD0">
      <w:pPr>
        <w:widowControl w:val="0"/>
        <w:numPr>
          <w:ilvl w:val="0"/>
          <w:numId w:val="30"/>
        </w:numPr>
        <w:jc w:val="both"/>
        <w:rPr>
          <w:snapToGrid w:val="0"/>
          <w:sz w:val="26"/>
          <w:szCs w:val="26"/>
        </w:rPr>
      </w:pPr>
      <w:r w:rsidRPr="005B7497">
        <w:rPr>
          <w:sz w:val="26"/>
          <w:szCs w:val="26"/>
          <w:lang w:eastAsia="en-US"/>
        </w:rPr>
        <w:t>судебные акты по спорам, связанным с созданием общества, управлением им или участием в нем;</w:t>
      </w:r>
    </w:p>
    <w:p w14:paraId="598748DD" w14:textId="77777777" w:rsidR="00A74560" w:rsidRPr="005B7497" w:rsidRDefault="00A74560" w:rsidP="00C16CD0">
      <w:pPr>
        <w:widowControl w:val="0"/>
        <w:numPr>
          <w:ilvl w:val="0"/>
          <w:numId w:val="30"/>
        </w:numPr>
        <w:jc w:val="both"/>
        <w:rPr>
          <w:snapToGrid w:val="0"/>
          <w:sz w:val="26"/>
          <w:szCs w:val="26"/>
        </w:rPr>
      </w:pPr>
      <w:r w:rsidRPr="005B7497">
        <w:rPr>
          <w:snapToGrid w:val="0"/>
          <w:sz w:val="26"/>
          <w:szCs w:val="26"/>
        </w:rPr>
        <w:t xml:space="preserve">иные документы, предусмотренные законодательством Российской Федерации, </w:t>
      </w:r>
      <w:r w:rsidRPr="005B7497">
        <w:rPr>
          <w:snapToGrid w:val="0"/>
          <w:sz w:val="26"/>
          <w:szCs w:val="26"/>
        </w:rPr>
        <w:lastRenderedPageBreak/>
        <w:t>настоящим Уставом, внутренними документами Общества и решениями органов управления Общества.</w:t>
      </w:r>
    </w:p>
    <w:p w14:paraId="36033435" w14:textId="77777777" w:rsidR="00A74560" w:rsidRPr="005B7497" w:rsidRDefault="001B462E" w:rsidP="00A20FE2">
      <w:pPr>
        <w:widowControl w:val="0"/>
        <w:tabs>
          <w:tab w:val="left" w:pos="1134"/>
        </w:tabs>
        <w:ind w:firstLine="567"/>
        <w:jc w:val="both"/>
        <w:rPr>
          <w:snapToGrid w:val="0"/>
          <w:sz w:val="26"/>
          <w:szCs w:val="26"/>
        </w:rPr>
      </w:pPr>
      <w:r w:rsidRPr="005B7497">
        <w:rPr>
          <w:snapToGrid w:val="0"/>
          <w:sz w:val="26"/>
          <w:szCs w:val="26"/>
        </w:rPr>
        <w:t xml:space="preserve">24.2. </w:t>
      </w:r>
      <w:r w:rsidR="00A74560" w:rsidRPr="005B7497">
        <w:rPr>
          <w:snapToGrid w:val="0"/>
          <w:sz w:val="26"/>
          <w:szCs w:val="26"/>
        </w:rPr>
        <w:t>Общество хранит документы, предусмотренные пунктом 2</w:t>
      </w:r>
      <w:r w:rsidR="004E4D18" w:rsidRPr="005B7497">
        <w:rPr>
          <w:snapToGrid w:val="0"/>
          <w:sz w:val="26"/>
          <w:szCs w:val="26"/>
        </w:rPr>
        <w:t>3</w:t>
      </w:r>
      <w:r w:rsidR="00A74560" w:rsidRPr="005B7497">
        <w:rPr>
          <w:snapToGrid w:val="0"/>
          <w:sz w:val="26"/>
          <w:szCs w:val="26"/>
        </w:rPr>
        <w:t xml:space="preserve">.1. настоящей статьи, по месту нахождения исполнительного органа Общества </w:t>
      </w:r>
      <w:r w:rsidR="00A74560" w:rsidRPr="005B7497">
        <w:rPr>
          <w:sz w:val="26"/>
          <w:szCs w:val="26"/>
        </w:rPr>
        <w:t xml:space="preserve">в порядке и в течение сроков, которые </w:t>
      </w:r>
      <w:r w:rsidR="00543AF3" w:rsidRPr="005B7497">
        <w:rPr>
          <w:sz w:val="26"/>
          <w:szCs w:val="26"/>
        </w:rPr>
        <w:t>установлены Банком</w:t>
      </w:r>
      <w:r w:rsidR="00753138" w:rsidRPr="005B7497">
        <w:rPr>
          <w:sz w:val="26"/>
          <w:szCs w:val="26"/>
        </w:rPr>
        <w:t xml:space="preserve"> России</w:t>
      </w:r>
      <w:r w:rsidR="00A74560" w:rsidRPr="005B7497">
        <w:rPr>
          <w:sz w:val="26"/>
          <w:szCs w:val="26"/>
        </w:rPr>
        <w:t>.</w:t>
      </w:r>
    </w:p>
    <w:p w14:paraId="33F69AA3" w14:textId="77777777" w:rsidR="00A74560" w:rsidRPr="005B7497" w:rsidRDefault="001B462E" w:rsidP="00A20FE2">
      <w:pPr>
        <w:widowControl w:val="0"/>
        <w:tabs>
          <w:tab w:val="left" w:pos="1134"/>
        </w:tabs>
        <w:ind w:firstLine="567"/>
        <w:jc w:val="both"/>
        <w:rPr>
          <w:snapToGrid w:val="0"/>
          <w:sz w:val="26"/>
          <w:szCs w:val="26"/>
        </w:rPr>
      </w:pPr>
      <w:r w:rsidRPr="005B7497">
        <w:rPr>
          <w:snapToGrid w:val="0"/>
          <w:sz w:val="26"/>
          <w:szCs w:val="26"/>
        </w:rPr>
        <w:t xml:space="preserve">24.3. </w:t>
      </w:r>
      <w:r w:rsidR="00A74560" w:rsidRPr="005B7497">
        <w:rPr>
          <w:snapToGrid w:val="0"/>
          <w:sz w:val="26"/>
          <w:szCs w:val="26"/>
        </w:rPr>
        <w:t xml:space="preserve">При реорганизации Общества все документы передаются в установленном порядке правопреемнику. </w:t>
      </w:r>
    </w:p>
    <w:p w14:paraId="169740B3" w14:textId="77777777" w:rsidR="00A74560" w:rsidRPr="005B7497" w:rsidRDefault="001B462E" w:rsidP="00A20FE2">
      <w:pPr>
        <w:widowControl w:val="0"/>
        <w:tabs>
          <w:tab w:val="left" w:pos="1134"/>
        </w:tabs>
        <w:ind w:firstLine="567"/>
        <w:jc w:val="both"/>
        <w:rPr>
          <w:snapToGrid w:val="0"/>
          <w:sz w:val="26"/>
          <w:szCs w:val="26"/>
        </w:rPr>
      </w:pPr>
      <w:r w:rsidRPr="005B7497">
        <w:rPr>
          <w:snapToGrid w:val="0"/>
          <w:sz w:val="26"/>
          <w:szCs w:val="26"/>
        </w:rPr>
        <w:t xml:space="preserve">24.4. </w:t>
      </w:r>
      <w:r w:rsidR="00A74560" w:rsidRPr="005B7497">
        <w:rPr>
          <w:snapToGrid w:val="0"/>
          <w:sz w:val="26"/>
          <w:szCs w:val="26"/>
        </w:rPr>
        <w:t>При ликвидации Общества документы постоянного хранения, имеющие научно-историческое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14:paraId="4399D291"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Передача и упорядочение документов осуществляется в соответствии с требованиями архивных органов.</w:t>
      </w:r>
    </w:p>
    <w:p w14:paraId="7F2FDFB6"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Информация об Обществе предоставляется им в соответствии с требованиями законодательства Российской Федерации.</w:t>
      </w:r>
    </w:p>
    <w:p w14:paraId="6AA63D8E" w14:textId="77777777" w:rsidR="00A74560" w:rsidRPr="005B7497" w:rsidRDefault="001B462E" w:rsidP="00AD5BCD">
      <w:pPr>
        <w:widowControl w:val="0"/>
        <w:tabs>
          <w:tab w:val="left" w:pos="1134"/>
        </w:tabs>
        <w:ind w:firstLine="567"/>
        <w:jc w:val="both"/>
        <w:rPr>
          <w:snapToGrid w:val="0"/>
          <w:sz w:val="26"/>
          <w:szCs w:val="26"/>
        </w:rPr>
      </w:pPr>
      <w:r w:rsidRPr="005B7497">
        <w:rPr>
          <w:snapToGrid w:val="0"/>
          <w:sz w:val="26"/>
          <w:szCs w:val="26"/>
        </w:rPr>
        <w:t xml:space="preserve">24.5. </w:t>
      </w:r>
      <w:r w:rsidR="00A74560" w:rsidRPr="005B7497">
        <w:rPr>
          <w:snapToGrid w:val="0"/>
          <w:sz w:val="26"/>
          <w:szCs w:val="26"/>
        </w:rPr>
        <w:t>Общество обеспечивает акционерам Общества доступ к документам, предусмотренным пунктом 2</w:t>
      </w:r>
      <w:r w:rsidR="00A20FE2" w:rsidRPr="005B7497">
        <w:rPr>
          <w:snapToGrid w:val="0"/>
          <w:sz w:val="26"/>
          <w:szCs w:val="26"/>
        </w:rPr>
        <w:t>4</w:t>
      </w:r>
      <w:r w:rsidR="00A74560" w:rsidRPr="005B7497">
        <w:rPr>
          <w:snapToGrid w:val="0"/>
          <w:sz w:val="26"/>
          <w:szCs w:val="26"/>
        </w:rPr>
        <w:t>.1. настоящей статьи, с учетом ограничений, установленных законодательством Российской Федерации.</w:t>
      </w:r>
    </w:p>
    <w:p w14:paraId="069454EB"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К документам бухгалтерского учета имеют право доступа акционеры (акционер), имеющие в совокупности не менее 25 (Двадцати пяти) процентов голосующих акций Общества.</w:t>
      </w:r>
    </w:p>
    <w:p w14:paraId="038A772B" w14:textId="77777777" w:rsidR="00A74560" w:rsidRPr="005B7497" w:rsidRDefault="00A74560">
      <w:pPr>
        <w:pStyle w:val="a4"/>
        <w:rPr>
          <w:rFonts w:ascii="Times New Roman" w:hAnsi="Times New Roman"/>
          <w:sz w:val="26"/>
          <w:szCs w:val="26"/>
        </w:rPr>
      </w:pPr>
      <w:r w:rsidRPr="005B7497">
        <w:rPr>
          <w:rFonts w:ascii="Times New Roman" w:hAnsi="Times New Roman"/>
          <w:sz w:val="26"/>
          <w:szCs w:val="26"/>
        </w:rPr>
        <w:t>Документы, предусмотренные подпунктами 1, 2, 5-7, 13 пункта 2</w:t>
      </w:r>
      <w:r w:rsidR="00A20FE2" w:rsidRPr="005B7497">
        <w:rPr>
          <w:rFonts w:ascii="Times New Roman" w:hAnsi="Times New Roman"/>
          <w:sz w:val="26"/>
          <w:szCs w:val="26"/>
        </w:rPr>
        <w:t>4</w:t>
      </w:r>
      <w:r w:rsidRPr="005B7497">
        <w:rPr>
          <w:rFonts w:ascii="Times New Roman" w:hAnsi="Times New Roman"/>
          <w:sz w:val="26"/>
          <w:szCs w:val="26"/>
        </w:rPr>
        <w:t>.1. настоящей статьи, а также протоколы Общих собраний акционеров Общества и внутренние документы, регулирующие деятельность органов Общества, размещаются на веб-сайте Общества в сети Интернет не позднее 15 дней с момента их утверждения либо внесения в них изменений и дополнений, если иные сроки не установлены законодательством Российской Федерации.</w:t>
      </w:r>
    </w:p>
    <w:p w14:paraId="720A5E25" w14:textId="77777777" w:rsidR="00FE619D" w:rsidRPr="005B7497" w:rsidRDefault="001B462E" w:rsidP="00A20FE2">
      <w:pPr>
        <w:widowControl w:val="0"/>
        <w:tabs>
          <w:tab w:val="left" w:pos="1134"/>
        </w:tabs>
        <w:ind w:firstLine="567"/>
        <w:jc w:val="both"/>
        <w:rPr>
          <w:snapToGrid w:val="0"/>
          <w:sz w:val="26"/>
          <w:szCs w:val="26"/>
        </w:rPr>
      </w:pPr>
      <w:r w:rsidRPr="005B7497">
        <w:rPr>
          <w:sz w:val="26"/>
          <w:szCs w:val="26"/>
        </w:rPr>
        <w:t xml:space="preserve">24.6. </w:t>
      </w:r>
      <w:r w:rsidR="002D7BF5" w:rsidRPr="005B7497">
        <w:rPr>
          <w:sz w:val="26"/>
          <w:szCs w:val="26"/>
        </w:rPr>
        <w:t xml:space="preserve">Информация об Обществе представляется им в соответствии с требованиями Федерального закона </w:t>
      </w:r>
      <w:r w:rsidR="00152C94" w:rsidRPr="005B7497">
        <w:rPr>
          <w:sz w:val="26"/>
          <w:szCs w:val="26"/>
        </w:rPr>
        <w:t>«</w:t>
      </w:r>
      <w:r w:rsidR="002D7BF5" w:rsidRPr="005B7497">
        <w:rPr>
          <w:sz w:val="26"/>
          <w:szCs w:val="26"/>
        </w:rPr>
        <w:t>Об акционерных обществах</w:t>
      </w:r>
      <w:r w:rsidR="00152C94" w:rsidRPr="005B7497">
        <w:rPr>
          <w:sz w:val="26"/>
          <w:szCs w:val="26"/>
        </w:rPr>
        <w:t>»</w:t>
      </w:r>
      <w:r w:rsidR="002D7BF5" w:rsidRPr="005B7497">
        <w:rPr>
          <w:sz w:val="26"/>
          <w:szCs w:val="26"/>
        </w:rPr>
        <w:t>, а также иных федеральных законов и нормативно-правовых актов Российской Федерации.</w:t>
      </w:r>
    </w:p>
    <w:p w14:paraId="12CAB41F" w14:textId="77777777" w:rsidR="00A74560" w:rsidRPr="005B7497" w:rsidRDefault="001B462E" w:rsidP="00A20FE2">
      <w:pPr>
        <w:widowControl w:val="0"/>
        <w:tabs>
          <w:tab w:val="left" w:pos="1134"/>
        </w:tabs>
        <w:ind w:firstLine="567"/>
        <w:jc w:val="both"/>
        <w:rPr>
          <w:snapToGrid w:val="0"/>
          <w:sz w:val="26"/>
          <w:szCs w:val="26"/>
        </w:rPr>
      </w:pPr>
      <w:r w:rsidRPr="005B7497">
        <w:rPr>
          <w:snapToGrid w:val="0"/>
          <w:sz w:val="26"/>
          <w:szCs w:val="26"/>
        </w:rPr>
        <w:t xml:space="preserve">24.7. </w:t>
      </w:r>
      <w:r w:rsidR="00A74560" w:rsidRPr="005B7497">
        <w:rPr>
          <w:snapToGrid w:val="0"/>
          <w:sz w:val="26"/>
          <w:szCs w:val="26"/>
        </w:rPr>
        <w:t xml:space="preserve">Общество обеспечивает акционерам и сотрудникам Общества доступ к информации с соблюдением требований законодательства о государственной </w:t>
      </w:r>
      <w:r w:rsidR="00DF20DB" w:rsidRPr="005B7497">
        <w:rPr>
          <w:snapToGrid w:val="0"/>
          <w:sz w:val="26"/>
          <w:szCs w:val="26"/>
        </w:rPr>
        <w:t>и коммерческой</w:t>
      </w:r>
      <w:r w:rsidR="00543AF3" w:rsidRPr="005B7497">
        <w:rPr>
          <w:snapToGrid w:val="0"/>
          <w:sz w:val="26"/>
          <w:szCs w:val="26"/>
        </w:rPr>
        <w:t xml:space="preserve"> </w:t>
      </w:r>
      <w:r w:rsidR="00A74560" w:rsidRPr="005B7497">
        <w:rPr>
          <w:snapToGrid w:val="0"/>
          <w:sz w:val="26"/>
          <w:szCs w:val="26"/>
        </w:rPr>
        <w:t>тайне.</w:t>
      </w:r>
    </w:p>
    <w:p w14:paraId="056CB459" w14:textId="77777777" w:rsidR="001B462E" w:rsidRPr="005B7497" w:rsidRDefault="001B462E" w:rsidP="00A20FE2">
      <w:pPr>
        <w:tabs>
          <w:tab w:val="left" w:pos="1026"/>
        </w:tabs>
        <w:ind w:firstLine="567"/>
        <w:jc w:val="both"/>
        <w:rPr>
          <w:sz w:val="26"/>
          <w:szCs w:val="26"/>
        </w:rPr>
      </w:pPr>
      <w:r w:rsidRPr="005B7497">
        <w:rPr>
          <w:snapToGrid w:val="0"/>
          <w:sz w:val="26"/>
          <w:szCs w:val="26"/>
        </w:rPr>
        <w:t xml:space="preserve">24.8. </w:t>
      </w:r>
      <w:r w:rsidRPr="005B7497">
        <w:rPr>
          <w:spacing w:val="-2"/>
          <w:sz w:val="26"/>
          <w:szCs w:val="26"/>
        </w:rPr>
        <w:t>Размер платы устанавливается Генеральным директором Общества и не может превышать стоимости затрат на изготовление копий документов.</w:t>
      </w:r>
      <w:r w:rsidRPr="005B7497">
        <w:rPr>
          <w:sz w:val="26"/>
          <w:szCs w:val="26"/>
        </w:rPr>
        <w:t xml:space="preserve"> </w:t>
      </w:r>
    </w:p>
    <w:p w14:paraId="364F7ED1" w14:textId="77777777" w:rsidR="001B462E" w:rsidRPr="005B7497" w:rsidRDefault="001B462E" w:rsidP="00A20FE2">
      <w:pPr>
        <w:widowControl w:val="0"/>
        <w:tabs>
          <w:tab w:val="left" w:pos="1134"/>
        </w:tabs>
        <w:ind w:firstLine="567"/>
        <w:jc w:val="both"/>
        <w:rPr>
          <w:snapToGrid w:val="0"/>
          <w:sz w:val="26"/>
          <w:szCs w:val="26"/>
        </w:rPr>
      </w:pPr>
      <w:r w:rsidRPr="005B7497">
        <w:rPr>
          <w:sz w:val="26"/>
          <w:szCs w:val="26"/>
        </w:rPr>
        <w:t>В случае неоплаты правомочным лицом затрат Общества на изготовление копий документов Общества по ранее поступившему и исполненному Требованию, срок предоставления копий документов Общества по последующим требованиям исчисляется с даты поступления такой оплаты.</w:t>
      </w:r>
    </w:p>
    <w:p w14:paraId="22C0F284" w14:textId="77777777" w:rsidR="00A74560" w:rsidRPr="005B7497" w:rsidRDefault="00A74560">
      <w:pPr>
        <w:widowControl w:val="0"/>
        <w:jc w:val="both"/>
        <w:rPr>
          <w:snapToGrid w:val="0"/>
          <w:sz w:val="26"/>
          <w:szCs w:val="26"/>
        </w:rPr>
      </w:pPr>
    </w:p>
    <w:p w14:paraId="5F247C95" w14:textId="77777777" w:rsidR="00A74560" w:rsidRPr="005B7497" w:rsidRDefault="00A74560">
      <w:pPr>
        <w:pStyle w:val="1"/>
        <w:rPr>
          <w:rFonts w:ascii="Times New Roman" w:hAnsi="Times New Roman"/>
          <w:sz w:val="26"/>
          <w:szCs w:val="26"/>
        </w:rPr>
      </w:pPr>
      <w:r w:rsidRPr="005B7497">
        <w:rPr>
          <w:rFonts w:ascii="Times New Roman" w:hAnsi="Times New Roman"/>
          <w:sz w:val="26"/>
          <w:szCs w:val="26"/>
        </w:rPr>
        <w:t>Статья 2</w:t>
      </w:r>
      <w:r w:rsidR="001B462E" w:rsidRPr="005B7497">
        <w:rPr>
          <w:rFonts w:ascii="Times New Roman" w:hAnsi="Times New Roman"/>
          <w:sz w:val="26"/>
          <w:szCs w:val="26"/>
        </w:rPr>
        <w:t>5</w:t>
      </w:r>
      <w:r w:rsidRPr="005B7497">
        <w:rPr>
          <w:rFonts w:ascii="Times New Roman" w:hAnsi="Times New Roman"/>
          <w:sz w:val="26"/>
          <w:szCs w:val="26"/>
        </w:rPr>
        <w:t>. Реорганизация и ликвидация Общества</w:t>
      </w:r>
    </w:p>
    <w:p w14:paraId="15CC36AD" w14:textId="77777777" w:rsidR="00A74560" w:rsidRPr="005B7497" w:rsidRDefault="00A74560">
      <w:pPr>
        <w:widowControl w:val="0"/>
        <w:jc w:val="both"/>
        <w:rPr>
          <w:snapToGrid w:val="0"/>
          <w:sz w:val="26"/>
          <w:szCs w:val="26"/>
        </w:rPr>
      </w:pPr>
    </w:p>
    <w:p w14:paraId="565A3674" w14:textId="77777777" w:rsidR="00A74560" w:rsidRPr="005B7497" w:rsidRDefault="001B462E" w:rsidP="00A20FE2">
      <w:pPr>
        <w:widowControl w:val="0"/>
        <w:tabs>
          <w:tab w:val="left" w:pos="1134"/>
        </w:tabs>
        <w:ind w:firstLine="567"/>
        <w:jc w:val="both"/>
        <w:rPr>
          <w:snapToGrid w:val="0"/>
          <w:sz w:val="26"/>
          <w:szCs w:val="26"/>
        </w:rPr>
      </w:pPr>
      <w:r w:rsidRPr="005B7497">
        <w:rPr>
          <w:snapToGrid w:val="0"/>
          <w:sz w:val="26"/>
          <w:szCs w:val="26"/>
        </w:rPr>
        <w:t xml:space="preserve">25.1. </w:t>
      </w:r>
      <w:r w:rsidR="00A74560" w:rsidRPr="005B7497">
        <w:rPr>
          <w:snapToGrid w:val="0"/>
          <w:sz w:val="26"/>
          <w:szCs w:val="26"/>
        </w:rPr>
        <w:t>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p>
    <w:p w14:paraId="5DE7F567" w14:textId="77777777" w:rsidR="00A74560" w:rsidRPr="005B7497" w:rsidRDefault="001B462E" w:rsidP="00A20FE2">
      <w:pPr>
        <w:widowControl w:val="0"/>
        <w:tabs>
          <w:tab w:val="left" w:pos="1276"/>
        </w:tabs>
        <w:ind w:firstLine="567"/>
        <w:jc w:val="both"/>
        <w:rPr>
          <w:snapToGrid w:val="0"/>
          <w:sz w:val="26"/>
          <w:szCs w:val="26"/>
        </w:rPr>
      </w:pPr>
      <w:r w:rsidRPr="005B7497">
        <w:rPr>
          <w:snapToGrid w:val="0"/>
          <w:sz w:val="26"/>
          <w:szCs w:val="26"/>
        </w:rPr>
        <w:t xml:space="preserve">25.2. </w:t>
      </w:r>
      <w:r w:rsidR="00A74560" w:rsidRPr="005B7497">
        <w:rPr>
          <w:snapToGrid w:val="0"/>
          <w:sz w:val="26"/>
          <w:szCs w:val="26"/>
        </w:rPr>
        <w:t xml:space="preserve">Общество может быть ликвидировано по решению суда или добровольно в порядке, предусмотренном Гражданским кодексом Российской Федерации, Федеральным законом </w:t>
      </w:r>
      <w:r w:rsidR="001443BB" w:rsidRPr="005B7497">
        <w:rPr>
          <w:snapToGrid w:val="0"/>
          <w:sz w:val="26"/>
          <w:szCs w:val="26"/>
        </w:rPr>
        <w:t>«</w:t>
      </w:r>
      <w:r w:rsidR="00A74560" w:rsidRPr="005B7497">
        <w:rPr>
          <w:snapToGrid w:val="0"/>
          <w:sz w:val="26"/>
          <w:szCs w:val="26"/>
        </w:rPr>
        <w:t>Об акционерных обществах</w:t>
      </w:r>
      <w:r w:rsidR="001443BB" w:rsidRPr="005B7497">
        <w:rPr>
          <w:snapToGrid w:val="0"/>
          <w:sz w:val="26"/>
          <w:szCs w:val="26"/>
        </w:rPr>
        <w:t>»</w:t>
      </w:r>
      <w:r w:rsidR="00A74560" w:rsidRPr="005B7497">
        <w:rPr>
          <w:snapToGrid w:val="0"/>
          <w:sz w:val="26"/>
          <w:szCs w:val="26"/>
        </w:rPr>
        <w:t xml:space="preserve"> и настоящим Уставом.</w:t>
      </w:r>
    </w:p>
    <w:p w14:paraId="26BE5486" w14:textId="77777777" w:rsidR="00A74560" w:rsidRPr="005B7497" w:rsidRDefault="001B462E" w:rsidP="00A20FE2">
      <w:pPr>
        <w:widowControl w:val="0"/>
        <w:tabs>
          <w:tab w:val="left" w:pos="1276"/>
        </w:tabs>
        <w:ind w:firstLine="567"/>
        <w:jc w:val="both"/>
        <w:rPr>
          <w:snapToGrid w:val="0"/>
          <w:sz w:val="26"/>
          <w:szCs w:val="26"/>
        </w:rPr>
      </w:pPr>
      <w:r w:rsidRPr="005B7497">
        <w:rPr>
          <w:snapToGrid w:val="0"/>
          <w:sz w:val="26"/>
          <w:szCs w:val="26"/>
        </w:rPr>
        <w:t xml:space="preserve">25.3. </w:t>
      </w:r>
      <w:r w:rsidR="00A74560" w:rsidRPr="005B7497">
        <w:rPr>
          <w:snapToGrid w:val="0"/>
          <w:sz w:val="26"/>
          <w:szCs w:val="26"/>
        </w:rPr>
        <w:t xml:space="preserve">При реорганизации, ликвидации Общества или прекращении работ, содержащих </w:t>
      </w:r>
      <w:r w:rsidR="00A74560" w:rsidRPr="005B7497">
        <w:rPr>
          <w:snapToGrid w:val="0"/>
          <w:sz w:val="26"/>
          <w:szCs w:val="26"/>
        </w:rPr>
        <w:lastRenderedPageBreak/>
        <w:t xml:space="preserve">сведения, составляющие государственную </w:t>
      </w:r>
      <w:r w:rsidR="00DF20DB" w:rsidRPr="005B7497">
        <w:rPr>
          <w:snapToGrid w:val="0"/>
          <w:sz w:val="26"/>
          <w:szCs w:val="26"/>
        </w:rPr>
        <w:t>и коммерческую</w:t>
      </w:r>
      <w:r w:rsidR="00543AF3" w:rsidRPr="005B7497">
        <w:rPr>
          <w:snapToGrid w:val="0"/>
          <w:sz w:val="26"/>
          <w:szCs w:val="26"/>
        </w:rPr>
        <w:t xml:space="preserve"> </w:t>
      </w:r>
      <w:r w:rsidR="00A74560" w:rsidRPr="005B7497">
        <w:rPr>
          <w:snapToGrid w:val="0"/>
          <w:sz w:val="26"/>
          <w:szCs w:val="26"/>
        </w:rPr>
        <w:t xml:space="preserve">тайну, Общество обязано обеспечить сохранность этих сведений и их носителей путем разработки и осуществления мер режима секретности, защиты информации, </w:t>
      </w:r>
      <w:r w:rsidR="008B6FA6" w:rsidRPr="005B7497">
        <w:rPr>
          <w:snapToGrid w:val="0"/>
          <w:sz w:val="26"/>
          <w:szCs w:val="26"/>
        </w:rPr>
        <w:t>противодействия иностранным техническим разведкам (</w:t>
      </w:r>
      <w:r w:rsidR="00A74560" w:rsidRPr="005B7497">
        <w:rPr>
          <w:snapToGrid w:val="0"/>
          <w:sz w:val="26"/>
          <w:szCs w:val="26"/>
        </w:rPr>
        <w:t>ПД</w:t>
      </w:r>
      <w:r w:rsidR="008B6FA6" w:rsidRPr="005B7497">
        <w:rPr>
          <w:snapToGrid w:val="0"/>
          <w:sz w:val="26"/>
          <w:szCs w:val="26"/>
        </w:rPr>
        <w:t>И</w:t>
      </w:r>
      <w:r w:rsidR="00A74560" w:rsidRPr="005B7497">
        <w:rPr>
          <w:snapToGrid w:val="0"/>
          <w:sz w:val="26"/>
          <w:szCs w:val="26"/>
        </w:rPr>
        <w:t>ТР</w:t>
      </w:r>
      <w:r w:rsidR="008B6FA6" w:rsidRPr="005B7497">
        <w:rPr>
          <w:snapToGrid w:val="0"/>
          <w:sz w:val="26"/>
          <w:szCs w:val="26"/>
        </w:rPr>
        <w:t>)</w:t>
      </w:r>
      <w:r w:rsidR="00A74560" w:rsidRPr="005B7497">
        <w:rPr>
          <w:snapToGrid w:val="0"/>
          <w:sz w:val="26"/>
          <w:szCs w:val="26"/>
        </w:rPr>
        <w:t>, охраны и пожарной безопасности.</w:t>
      </w:r>
    </w:p>
    <w:p w14:paraId="6EBD65EE" w14:textId="77777777" w:rsidR="007B686B" w:rsidRPr="005B7497" w:rsidRDefault="007B686B">
      <w:pPr>
        <w:rPr>
          <w:sz w:val="26"/>
          <w:szCs w:val="26"/>
        </w:rPr>
      </w:pPr>
    </w:p>
    <w:sectPr w:rsidR="007B686B" w:rsidRPr="005B7497" w:rsidSect="00A35036">
      <w:footerReference w:type="even" r:id="rId8"/>
      <w:footerReference w:type="default" r:id="rId9"/>
      <w:pgSz w:w="12240" w:h="15840"/>
      <w:pgMar w:top="510" w:right="851" w:bottom="510" w:left="851" w:header="720" w:footer="5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341A" w14:textId="77777777" w:rsidR="008C0A4E" w:rsidRDefault="008C0A4E">
      <w:r>
        <w:separator/>
      </w:r>
    </w:p>
  </w:endnote>
  <w:endnote w:type="continuationSeparator" w:id="0">
    <w:p w14:paraId="6F2499E4" w14:textId="77777777" w:rsidR="008C0A4E" w:rsidRDefault="008C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FE5F" w14:textId="77777777" w:rsidR="001B50D3" w:rsidRDefault="001B50D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FC6C76" w14:textId="77777777" w:rsidR="001B50D3" w:rsidRDefault="001B50D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2FC7" w14:textId="77777777" w:rsidR="001B50D3" w:rsidRDefault="001B50D3">
    <w:pPr>
      <w:pStyle w:val="aa"/>
      <w:framePr w:wrap="around" w:vAnchor="text" w:hAnchor="margin" w:xAlign="right" w:y="1"/>
      <w:rPr>
        <w:rStyle w:val="a9"/>
      </w:rPr>
    </w:pPr>
  </w:p>
  <w:p w14:paraId="221388BC" w14:textId="18E0EF59" w:rsidR="001B50D3" w:rsidRDefault="001B50D3">
    <w:pPr>
      <w:pStyle w:val="aa"/>
      <w:ind w:right="360"/>
      <w:rPr>
        <w:i/>
        <w:sz w:val="22"/>
      </w:rPr>
    </w:pPr>
    <w:r>
      <w:rPr>
        <w:i/>
        <w:sz w:val="22"/>
      </w:rPr>
      <w:t>Устав ПАО «СЗЭУК»                                                                                                               с</w:t>
    </w:r>
    <w:r>
      <w:rPr>
        <w:i/>
        <w:snapToGrid w:val="0"/>
        <w:sz w:val="22"/>
      </w:rPr>
      <w:t xml:space="preserve">тр. </w:t>
    </w:r>
    <w:r>
      <w:rPr>
        <w:i/>
        <w:snapToGrid w:val="0"/>
        <w:sz w:val="22"/>
      </w:rPr>
      <w:fldChar w:fldCharType="begin"/>
    </w:r>
    <w:r>
      <w:rPr>
        <w:i/>
        <w:snapToGrid w:val="0"/>
        <w:sz w:val="22"/>
      </w:rPr>
      <w:instrText xml:space="preserve"> PAGE </w:instrText>
    </w:r>
    <w:r>
      <w:rPr>
        <w:i/>
        <w:snapToGrid w:val="0"/>
        <w:sz w:val="22"/>
      </w:rPr>
      <w:fldChar w:fldCharType="separate"/>
    </w:r>
    <w:r w:rsidR="00D576F4">
      <w:rPr>
        <w:i/>
        <w:noProof/>
        <w:snapToGrid w:val="0"/>
        <w:sz w:val="22"/>
      </w:rPr>
      <w:t>29</w:t>
    </w:r>
    <w:r>
      <w:rPr>
        <w:i/>
        <w:snapToGrid w:val="0"/>
        <w:sz w:val="22"/>
      </w:rPr>
      <w:fldChar w:fldCharType="end"/>
    </w:r>
    <w:r>
      <w:rPr>
        <w:i/>
        <w:snapToGrid w:val="0"/>
        <w:sz w:val="22"/>
      </w:rPr>
      <w:t xml:space="preserve"> из </w:t>
    </w:r>
    <w:r>
      <w:rPr>
        <w:i/>
        <w:snapToGrid w:val="0"/>
        <w:sz w:val="22"/>
      </w:rPr>
      <w:fldChar w:fldCharType="begin"/>
    </w:r>
    <w:r>
      <w:rPr>
        <w:i/>
        <w:snapToGrid w:val="0"/>
        <w:sz w:val="22"/>
      </w:rPr>
      <w:instrText xml:space="preserve"> NUMPAGES </w:instrText>
    </w:r>
    <w:r>
      <w:rPr>
        <w:i/>
        <w:snapToGrid w:val="0"/>
        <w:sz w:val="22"/>
      </w:rPr>
      <w:fldChar w:fldCharType="separate"/>
    </w:r>
    <w:r w:rsidR="00D576F4">
      <w:rPr>
        <w:i/>
        <w:noProof/>
        <w:snapToGrid w:val="0"/>
        <w:sz w:val="22"/>
      </w:rPr>
      <w:t>41</w:t>
    </w:r>
    <w:r>
      <w:rPr>
        <w:i/>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C3EE" w14:textId="77777777" w:rsidR="008C0A4E" w:rsidRDefault="008C0A4E">
      <w:r>
        <w:separator/>
      </w:r>
    </w:p>
  </w:footnote>
  <w:footnote w:type="continuationSeparator" w:id="0">
    <w:p w14:paraId="481AE2C6" w14:textId="77777777" w:rsidR="008C0A4E" w:rsidRDefault="008C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E5"/>
    <w:multiLevelType w:val="multilevel"/>
    <w:tmpl w:val="E08017A4"/>
    <w:lvl w:ilvl="0">
      <w:start w:val="2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817F41"/>
    <w:multiLevelType w:val="singleLevel"/>
    <w:tmpl w:val="1092F092"/>
    <w:lvl w:ilvl="0">
      <w:start w:val="1"/>
      <w:numFmt w:val="bullet"/>
      <w:lvlText w:val="-"/>
      <w:lvlJc w:val="left"/>
      <w:pPr>
        <w:tabs>
          <w:tab w:val="num" w:pos="735"/>
        </w:tabs>
        <w:ind w:left="0" w:firstLine="375"/>
      </w:pPr>
      <w:rPr>
        <w:rFonts w:hint="default"/>
      </w:rPr>
    </w:lvl>
  </w:abstractNum>
  <w:abstractNum w:abstractNumId="2" w15:restartNumberingAfterBreak="0">
    <w:nsid w:val="0815478A"/>
    <w:multiLevelType w:val="singleLevel"/>
    <w:tmpl w:val="1092F092"/>
    <w:lvl w:ilvl="0">
      <w:start w:val="1"/>
      <w:numFmt w:val="bullet"/>
      <w:lvlText w:val="-"/>
      <w:lvlJc w:val="left"/>
      <w:pPr>
        <w:tabs>
          <w:tab w:val="num" w:pos="735"/>
        </w:tabs>
        <w:ind w:left="0" w:firstLine="375"/>
      </w:pPr>
      <w:rPr>
        <w:rFonts w:hint="default"/>
      </w:rPr>
    </w:lvl>
  </w:abstractNum>
  <w:abstractNum w:abstractNumId="3" w15:restartNumberingAfterBreak="0">
    <w:nsid w:val="1169144F"/>
    <w:multiLevelType w:val="multilevel"/>
    <w:tmpl w:val="8FA2A536"/>
    <w:lvl w:ilvl="0">
      <w:start w:val="4"/>
      <w:numFmt w:val="decimal"/>
      <w:lvlText w:val="%1."/>
      <w:lvlJc w:val="left"/>
      <w:pPr>
        <w:tabs>
          <w:tab w:val="num" w:pos="583"/>
        </w:tabs>
        <w:ind w:left="583" w:hanging="58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69685F"/>
    <w:multiLevelType w:val="singleLevel"/>
    <w:tmpl w:val="476ED990"/>
    <w:lvl w:ilvl="0">
      <w:start w:val="1"/>
      <w:numFmt w:val="decimal"/>
      <w:lvlText w:val="%1)"/>
      <w:lvlJc w:val="left"/>
      <w:pPr>
        <w:tabs>
          <w:tab w:val="num" w:pos="928"/>
        </w:tabs>
        <w:ind w:left="1" w:firstLine="567"/>
      </w:pPr>
      <w:rPr>
        <w:b w:val="0"/>
        <w:i w:val="0"/>
        <w:color w:val="auto"/>
        <w:sz w:val="26"/>
        <w:szCs w:val="26"/>
      </w:rPr>
    </w:lvl>
  </w:abstractNum>
  <w:abstractNum w:abstractNumId="5" w15:restartNumberingAfterBreak="0">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6" w15:restartNumberingAfterBreak="0">
    <w:nsid w:val="1E991112"/>
    <w:multiLevelType w:val="multilevel"/>
    <w:tmpl w:val="059CA202"/>
    <w:lvl w:ilvl="0">
      <w:start w:val="7"/>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F0F2A66"/>
    <w:multiLevelType w:val="singleLevel"/>
    <w:tmpl w:val="1092F092"/>
    <w:lvl w:ilvl="0">
      <w:start w:val="1"/>
      <w:numFmt w:val="bullet"/>
      <w:lvlText w:val="-"/>
      <w:lvlJc w:val="left"/>
      <w:pPr>
        <w:tabs>
          <w:tab w:val="num" w:pos="735"/>
        </w:tabs>
        <w:ind w:left="0" w:firstLine="375"/>
      </w:pPr>
      <w:rPr>
        <w:rFonts w:hint="default"/>
      </w:rPr>
    </w:lvl>
  </w:abstractNum>
  <w:abstractNum w:abstractNumId="8" w15:restartNumberingAfterBreak="0">
    <w:nsid w:val="1F110223"/>
    <w:multiLevelType w:val="multilevel"/>
    <w:tmpl w:val="60BEDC7C"/>
    <w:lvl w:ilvl="0">
      <w:start w:val="15"/>
      <w:numFmt w:val="decimal"/>
      <w:lvlText w:val="%1."/>
      <w:lvlJc w:val="left"/>
      <w:pPr>
        <w:tabs>
          <w:tab w:val="num" w:pos="643"/>
        </w:tabs>
        <w:ind w:left="643" w:hanging="64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2575F5"/>
    <w:multiLevelType w:val="singleLevel"/>
    <w:tmpl w:val="0A86F022"/>
    <w:lvl w:ilvl="0">
      <w:start w:val="1"/>
      <w:numFmt w:val="decimal"/>
      <w:lvlText w:val="%1)"/>
      <w:lvlJc w:val="left"/>
      <w:pPr>
        <w:tabs>
          <w:tab w:val="num" w:pos="927"/>
        </w:tabs>
        <w:ind w:left="0" w:firstLine="567"/>
      </w:pPr>
      <w:rPr>
        <w:b w:val="0"/>
        <w:i w:val="0"/>
        <w:color w:val="auto"/>
        <w:sz w:val="26"/>
        <w:szCs w:val="26"/>
      </w:rPr>
    </w:lvl>
  </w:abstractNum>
  <w:abstractNum w:abstractNumId="10" w15:restartNumberingAfterBreak="0">
    <w:nsid w:val="2971011D"/>
    <w:multiLevelType w:val="multilevel"/>
    <w:tmpl w:val="B596CEBC"/>
    <w:lvl w:ilvl="0">
      <w:start w:val="2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581A11"/>
    <w:multiLevelType w:val="multilevel"/>
    <w:tmpl w:val="73C27E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D3208"/>
    <w:multiLevelType w:val="hybridMultilevel"/>
    <w:tmpl w:val="4954925E"/>
    <w:lvl w:ilvl="0" w:tplc="846E0496">
      <w:start w:val="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56B43"/>
    <w:multiLevelType w:val="multilevel"/>
    <w:tmpl w:val="6B0AE472"/>
    <w:lvl w:ilvl="0">
      <w:start w:val="17"/>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B74BA2"/>
    <w:multiLevelType w:val="multilevel"/>
    <w:tmpl w:val="8FB49398"/>
    <w:lvl w:ilvl="0">
      <w:start w:val="10"/>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A86798"/>
    <w:multiLevelType w:val="multilevel"/>
    <w:tmpl w:val="EFECC29E"/>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1B3280"/>
    <w:multiLevelType w:val="singleLevel"/>
    <w:tmpl w:val="F8BC0170"/>
    <w:lvl w:ilvl="0">
      <w:start w:val="1"/>
      <w:numFmt w:val="decimal"/>
      <w:lvlText w:val="%1)"/>
      <w:lvlJc w:val="left"/>
      <w:pPr>
        <w:tabs>
          <w:tab w:val="num" w:pos="928"/>
        </w:tabs>
        <w:ind w:left="1" w:firstLine="567"/>
      </w:pPr>
      <w:rPr>
        <w:rFonts w:ascii="Tahoma" w:hAnsi="Tahoma" w:hint="default"/>
        <w:b w:val="0"/>
        <w:i w:val="0"/>
        <w:color w:val="auto"/>
        <w:sz w:val="22"/>
      </w:rPr>
    </w:lvl>
  </w:abstractNum>
  <w:abstractNum w:abstractNumId="17" w15:restartNumberingAfterBreak="0">
    <w:nsid w:val="35A422B4"/>
    <w:multiLevelType w:val="multilevel"/>
    <w:tmpl w:val="378A13C4"/>
    <w:lvl w:ilvl="0">
      <w:start w:val="24"/>
      <w:numFmt w:val="decimal"/>
      <w:lvlText w:val="%1."/>
      <w:lvlJc w:val="left"/>
      <w:pPr>
        <w:ind w:left="630" w:hanging="63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96A601E"/>
    <w:multiLevelType w:val="singleLevel"/>
    <w:tmpl w:val="1092F092"/>
    <w:lvl w:ilvl="0">
      <w:start w:val="1"/>
      <w:numFmt w:val="bullet"/>
      <w:lvlText w:val="-"/>
      <w:lvlJc w:val="left"/>
      <w:pPr>
        <w:tabs>
          <w:tab w:val="num" w:pos="735"/>
        </w:tabs>
        <w:ind w:left="0" w:firstLine="375"/>
      </w:pPr>
      <w:rPr>
        <w:rFonts w:hint="default"/>
      </w:rPr>
    </w:lvl>
  </w:abstractNum>
  <w:abstractNum w:abstractNumId="19" w15:restartNumberingAfterBreak="0">
    <w:nsid w:val="3A5803B2"/>
    <w:multiLevelType w:val="singleLevel"/>
    <w:tmpl w:val="A6F0C590"/>
    <w:lvl w:ilvl="0">
      <w:start w:val="1"/>
      <w:numFmt w:val="decimal"/>
      <w:lvlText w:val="%1)"/>
      <w:lvlJc w:val="left"/>
      <w:pPr>
        <w:tabs>
          <w:tab w:val="num" w:pos="786"/>
        </w:tabs>
        <w:ind w:left="786" w:hanging="360"/>
      </w:pPr>
      <w:rPr>
        <w:rFonts w:ascii="Tahoma" w:hAnsi="Tahoma" w:cs="Tahoma" w:hint="default"/>
        <w:b w:val="0"/>
        <w:i w:val="0"/>
        <w:color w:val="auto"/>
        <w:sz w:val="22"/>
        <w:szCs w:val="22"/>
      </w:rPr>
    </w:lvl>
  </w:abstractNum>
  <w:abstractNum w:abstractNumId="20" w15:restartNumberingAfterBreak="0">
    <w:nsid w:val="416D2E64"/>
    <w:multiLevelType w:val="multilevel"/>
    <w:tmpl w:val="DBBA167C"/>
    <w:lvl w:ilvl="0">
      <w:start w:val="8"/>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48A358E"/>
    <w:multiLevelType w:val="multilevel"/>
    <w:tmpl w:val="0B0C1E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4A6481E"/>
    <w:multiLevelType w:val="singleLevel"/>
    <w:tmpl w:val="1092F092"/>
    <w:lvl w:ilvl="0">
      <w:start w:val="1"/>
      <w:numFmt w:val="bullet"/>
      <w:lvlText w:val="-"/>
      <w:lvlJc w:val="left"/>
      <w:pPr>
        <w:tabs>
          <w:tab w:val="num" w:pos="735"/>
        </w:tabs>
        <w:ind w:left="0" w:firstLine="375"/>
      </w:pPr>
      <w:rPr>
        <w:rFonts w:hint="default"/>
      </w:rPr>
    </w:lvl>
  </w:abstractNum>
  <w:abstractNum w:abstractNumId="23" w15:restartNumberingAfterBreak="0">
    <w:nsid w:val="44C33FB9"/>
    <w:multiLevelType w:val="multilevel"/>
    <w:tmpl w:val="9C46A70E"/>
    <w:lvl w:ilvl="0">
      <w:start w:val="2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2071FA"/>
    <w:multiLevelType w:val="multilevel"/>
    <w:tmpl w:val="4D3425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D452CD"/>
    <w:multiLevelType w:val="singleLevel"/>
    <w:tmpl w:val="BEB4AD52"/>
    <w:lvl w:ilvl="0">
      <w:start w:val="1"/>
      <w:numFmt w:val="decimal"/>
      <w:lvlText w:val="%1)"/>
      <w:lvlJc w:val="left"/>
      <w:pPr>
        <w:tabs>
          <w:tab w:val="num" w:pos="927"/>
        </w:tabs>
        <w:ind w:left="0" w:firstLine="567"/>
      </w:pPr>
      <w:rPr>
        <w:b w:val="0"/>
        <w:i w:val="0"/>
        <w:color w:val="auto"/>
        <w:sz w:val="26"/>
        <w:szCs w:val="26"/>
      </w:rPr>
    </w:lvl>
  </w:abstractNum>
  <w:abstractNum w:abstractNumId="26" w15:restartNumberingAfterBreak="0">
    <w:nsid w:val="4BD45B6C"/>
    <w:multiLevelType w:val="multilevel"/>
    <w:tmpl w:val="0F82579C"/>
    <w:lvl w:ilvl="0">
      <w:start w:val="2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095747"/>
    <w:multiLevelType w:val="singleLevel"/>
    <w:tmpl w:val="7C4CCB08"/>
    <w:lvl w:ilvl="0">
      <w:start w:val="3"/>
      <w:numFmt w:val="bullet"/>
      <w:lvlText w:val="-"/>
      <w:lvlJc w:val="left"/>
      <w:pPr>
        <w:tabs>
          <w:tab w:val="num" w:pos="927"/>
        </w:tabs>
        <w:ind w:left="927" w:hanging="360"/>
      </w:pPr>
      <w:rPr>
        <w:rFonts w:hint="default"/>
      </w:rPr>
    </w:lvl>
  </w:abstractNum>
  <w:abstractNum w:abstractNumId="28" w15:restartNumberingAfterBreak="0">
    <w:nsid w:val="50C441A5"/>
    <w:multiLevelType w:val="multilevel"/>
    <w:tmpl w:val="E6DE98FA"/>
    <w:lvl w:ilvl="0">
      <w:start w:val="20"/>
      <w:numFmt w:val="decimal"/>
      <w:lvlText w:val="%1."/>
      <w:lvlJc w:val="left"/>
      <w:pPr>
        <w:ind w:left="510" w:hanging="51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2259FC"/>
    <w:multiLevelType w:val="multilevel"/>
    <w:tmpl w:val="D59EB744"/>
    <w:lvl w:ilvl="0">
      <w:start w:val="7"/>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18E080D"/>
    <w:multiLevelType w:val="singleLevel"/>
    <w:tmpl w:val="1092F092"/>
    <w:lvl w:ilvl="0">
      <w:start w:val="1"/>
      <w:numFmt w:val="bullet"/>
      <w:lvlText w:val="-"/>
      <w:lvlJc w:val="left"/>
      <w:pPr>
        <w:tabs>
          <w:tab w:val="num" w:pos="735"/>
        </w:tabs>
        <w:ind w:left="0" w:firstLine="375"/>
      </w:pPr>
      <w:rPr>
        <w:rFonts w:hint="default"/>
      </w:rPr>
    </w:lvl>
  </w:abstractNum>
  <w:abstractNum w:abstractNumId="31" w15:restartNumberingAfterBreak="0">
    <w:nsid w:val="51C41E9C"/>
    <w:multiLevelType w:val="multilevel"/>
    <w:tmpl w:val="D70C5E12"/>
    <w:lvl w:ilvl="0">
      <w:start w:val="16"/>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1FE53E1"/>
    <w:multiLevelType w:val="multilevel"/>
    <w:tmpl w:val="F7F61D06"/>
    <w:lvl w:ilvl="0">
      <w:start w:val="18"/>
      <w:numFmt w:val="decimal"/>
      <w:lvlText w:val="%1."/>
      <w:lvlJc w:val="left"/>
      <w:pPr>
        <w:tabs>
          <w:tab w:val="num" w:pos="690"/>
        </w:tabs>
        <w:ind w:left="690" w:hanging="69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67470DA"/>
    <w:multiLevelType w:val="singleLevel"/>
    <w:tmpl w:val="1092F092"/>
    <w:lvl w:ilvl="0">
      <w:start w:val="1"/>
      <w:numFmt w:val="bullet"/>
      <w:lvlText w:val="-"/>
      <w:lvlJc w:val="left"/>
      <w:pPr>
        <w:tabs>
          <w:tab w:val="num" w:pos="735"/>
        </w:tabs>
        <w:ind w:left="0" w:firstLine="375"/>
      </w:pPr>
      <w:rPr>
        <w:rFonts w:hint="default"/>
      </w:rPr>
    </w:lvl>
  </w:abstractNum>
  <w:abstractNum w:abstractNumId="34" w15:restartNumberingAfterBreak="0">
    <w:nsid w:val="573718F1"/>
    <w:multiLevelType w:val="hybridMultilevel"/>
    <w:tmpl w:val="0B761C28"/>
    <w:lvl w:ilvl="0" w:tplc="FB2C6BC2">
      <w:start w:val="1"/>
      <w:numFmt w:val="bullet"/>
      <w:lvlText w:val="-"/>
      <w:lvlJc w:val="left"/>
      <w:pPr>
        <w:tabs>
          <w:tab w:val="num" w:pos="1636"/>
        </w:tabs>
        <w:ind w:left="1636" w:hanging="360"/>
      </w:pPr>
      <w:rPr>
        <w:rFonts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EC32690"/>
    <w:multiLevelType w:val="multilevel"/>
    <w:tmpl w:val="3404C7B4"/>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2732D8D"/>
    <w:multiLevelType w:val="multilevel"/>
    <w:tmpl w:val="EE04CEC2"/>
    <w:lvl w:ilvl="0">
      <w:start w:val="14"/>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4456FCF"/>
    <w:multiLevelType w:val="multilevel"/>
    <w:tmpl w:val="29A6092A"/>
    <w:lvl w:ilvl="0">
      <w:start w:val="2"/>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AF913F9"/>
    <w:multiLevelType w:val="singleLevel"/>
    <w:tmpl w:val="5BECC250"/>
    <w:lvl w:ilvl="0">
      <w:start w:val="3"/>
      <w:numFmt w:val="bullet"/>
      <w:lvlText w:val="-"/>
      <w:lvlJc w:val="left"/>
      <w:pPr>
        <w:tabs>
          <w:tab w:val="num" w:pos="927"/>
        </w:tabs>
        <w:ind w:left="0" w:firstLine="567"/>
      </w:pPr>
      <w:rPr>
        <w:rFonts w:hint="default"/>
      </w:rPr>
    </w:lvl>
  </w:abstractNum>
  <w:abstractNum w:abstractNumId="40" w15:restartNumberingAfterBreak="0">
    <w:nsid w:val="6AFA3D37"/>
    <w:multiLevelType w:val="multilevel"/>
    <w:tmpl w:val="6316AC36"/>
    <w:lvl w:ilvl="0">
      <w:start w:val="3"/>
      <w:numFmt w:val="decimal"/>
      <w:lvlText w:val="%1."/>
      <w:lvlJc w:val="left"/>
      <w:pPr>
        <w:tabs>
          <w:tab w:val="num" w:pos="500"/>
        </w:tabs>
        <w:ind w:left="500" w:hanging="5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DB0544C"/>
    <w:multiLevelType w:val="singleLevel"/>
    <w:tmpl w:val="1092F092"/>
    <w:lvl w:ilvl="0">
      <w:start w:val="1"/>
      <w:numFmt w:val="bullet"/>
      <w:lvlText w:val="-"/>
      <w:lvlJc w:val="left"/>
      <w:pPr>
        <w:tabs>
          <w:tab w:val="num" w:pos="735"/>
        </w:tabs>
        <w:ind w:left="0" w:firstLine="375"/>
      </w:pPr>
      <w:rPr>
        <w:rFonts w:hint="default"/>
      </w:rPr>
    </w:lvl>
  </w:abstractNum>
  <w:abstractNum w:abstractNumId="42" w15:restartNumberingAfterBreak="0">
    <w:nsid w:val="74E534D3"/>
    <w:multiLevelType w:val="multilevel"/>
    <w:tmpl w:val="9BF44556"/>
    <w:lvl w:ilvl="0">
      <w:start w:val="9"/>
      <w:numFmt w:val="decimal"/>
      <w:lvlText w:val="%1."/>
      <w:lvlJc w:val="left"/>
      <w:pPr>
        <w:tabs>
          <w:tab w:val="num" w:pos="500"/>
        </w:tabs>
        <w:ind w:left="500" w:hanging="5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3" w15:restartNumberingAfterBreak="0">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C45313F"/>
    <w:multiLevelType w:val="singleLevel"/>
    <w:tmpl w:val="1092F092"/>
    <w:lvl w:ilvl="0">
      <w:start w:val="1"/>
      <w:numFmt w:val="bullet"/>
      <w:lvlText w:val="-"/>
      <w:lvlJc w:val="left"/>
      <w:pPr>
        <w:tabs>
          <w:tab w:val="num" w:pos="735"/>
        </w:tabs>
        <w:ind w:left="0" w:firstLine="375"/>
      </w:pPr>
      <w:rPr>
        <w:rFonts w:hint="default"/>
      </w:rPr>
    </w:lvl>
  </w:abstractNum>
  <w:abstractNum w:abstractNumId="45" w15:restartNumberingAfterBreak="0">
    <w:nsid w:val="7EE74025"/>
    <w:multiLevelType w:val="singleLevel"/>
    <w:tmpl w:val="1092F092"/>
    <w:lvl w:ilvl="0">
      <w:start w:val="1"/>
      <w:numFmt w:val="bullet"/>
      <w:lvlText w:val="-"/>
      <w:lvlJc w:val="left"/>
      <w:pPr>
        <w:tabs>
          <w:tab w:val="num" w:pos="735"/>
        </w:tabs>
        <w:ind w:left="0" w:firstLine="375"/>
      </w:pPr>
      <w:rPr>
        <w:rFonts w:hint="default"/>
      </w:rPr>
    </w:lvl>
  </w:abstractNum>
  <w:num w:numId="1">
    <w:abstractNumId w:val="15"/>
  </w:num>
  <w:num w:numId="2">
    <w:abstractNumId w:val="37"/>
  </w:num>
  <w:num w:numId="3">
    <w:abstractNumId w:val="40"/>
  </w:num>
  <w:num w:numId="4">
    <w:abstractNumId w:val="30"/>
  </w:num>
  <w:num w:numId="5">
    <w:abstractNumId w:val="3"/>
  </w:num>
  <w:num w:numId="6">
    <w:abstractNumId w:val="33"/>
  </w:num>
  <w:num w:numId="7">
    <w:abstractNumId w:val="24"/>
  </w:num>
  <w:num w:numId="8">
    <w:abstractNumId w:val="21"/>
  </w:num>
  <w:num w:numId="9">
    <w:abstractNumId w:val="16"/>
  </w:num>
  <w:num w:numId="10">
    <w:abstractNumId w:val="29"/>
  </w:num>
  <w:num w:numId="11">
    <w:abstractNumId w:val="41"/>
  </w:num>
  <w:num w:numId="12">
    <w:abstractNumId w:val="20"/>
  </w:num>
  <w:num w:numId="13">
    <w:abstractNumId w:val="42"/>
  </w:num>
  <w:num w:numId="14">
    <w:abstractNumId w:val="14"/>
  </w:num>
  <w:num w:numId="15">
    <w:abstractNumId w:val="25"/>
  </w:num>
  <w:num w:numId="16">
    <w:abstractNumId w:val="22"/>
  </w:num>
  <w:num w:numId="17">
    <w:abstractNumId w:val="38"/>
  </w:num>
  <w:num w:numId="18">
    <w:abstractNumId w:val="8"/>
  </w:num>
  <w:num w:numId="19">
    <w:abstractNumId w:val="4"/>
  </w:num>
  <w:num w:numId="20">
    <w:abstractNumId w:val="31"/>
  </w:num>
  <w:num w:numId="21">
    <w:abstractNumId w:val="13"/>
  </w:num>
  <w:num w:numId="22">
    <w:abstractNumId w:val="32"/>
  </w:num>
  <w:num w:numId="23">
    <w:abstractNumId w:val="44"/>
  </w:num>
  <w:num w:numId="24">
    <w:abstractNumId w:val="2"/>
  </w:num>
  <w:num w:numId="25">
    <w:abstractNumId w:val="18"/>
  </w:num>
  <w:num w:numId="26">
    <w:abstractNumId w:val="5"/>
  </w:num>
  <w:num w:numId="27">
    <w:abstractNumId w:val="45"/>
  </w:num>
  <w:num w:numId="28">
    <w:abstractNumId w:val="7"/>
  </w:num>
  <w:num w:numId="29">
    <w:abstractNumId w:val="1"/>
  </w:num>
  <w:num w:numId="30">
    <w:abstractNumId w:val="9"/>
  </w:num>
  <w:num w:numId="31">
    <w:abstractNumId w:val="43"/>
  </w:num>
  <w:num w:numId="32">
    <w:abstractNumId w:val="35"/>
  </w:num>
  <w:num w:numId="33">
    <w:abstractNumId w:val="36"/>
  </w:num>
  <w:num w:numId="34">
    <w:abstractNumId w:val="39"/>
  </w:num>
  <w:num w:numId="35">
    <w:abstractNumId w:val="34"/>
  </w:num>
  <w:num w:numId="36">
    <w:abstractNumId w:val="27"/>
  </w:num>
  <w:num w:numId="37">
    <w:abstractNumId w:val="19"/>
  </w:num>
  <w:num w:numId="38">
    <w:abstractNumId w:val="28"/>
  </w:num>
  <w:num w:numId="39">
    <w:abstractNumId w:val="0"/>
  </w:num>
  <w:num w:numId="40">
    <w:abstractNumId w:val="10"/>
  </w:num>
  <w:num w:numId="41">
    <w:abstractNumId w:val="26"/>
  </w:num>
  <w:num w:numId="42">
    <w:abstractNumId w:val="23"/>
  </w:num>
  <w:num w:numId="43">
    <w:abstractNumId w:val="17"/>
  </w:num>
  <w:num w:numId="44">
    <w:abstractNumId w:val="6"/>
  </w:num>
  <w:num w:numId="45">
    <w:abstractNumId w:val="12"/>
  </w:num>
  <w:num w:numId="46">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7F"/>
    <w:rsid w:val="00001EC5"/>
    <w:rsid w:val="00002B4D"/>
    <w:rsid w:val="000129F4"/>
    <w:rsid w:val="00013E3D"/>
    <w:rsid w:val="0003108F"/>
    <w:rsid w:val="0005192B"/>
    <w:rsid w:val="0006396C"/>
    <w:rsid w:val="00073CFB"/>
    <w:rsid w:val="00076173"/>
    <w:rsid w:val="00081A7E"/>
    <w:rsid w:val="00082F38"/>
    <w:rsid w:val="00086783"/>
    <w:rsid w:val="00090B63"/>
    <w:rsid w:val="0009264B"/>
    <w:rsid w:val="00096A92"/>
    <w:rsid w:val="000B2108"/>
    <w:rsid w:val="000B37AD"/>
    <w:rsid w:val="000D6586"/>
    <w:rsid w:val="000E090A"/>
    <w:rsid w:val="000E1739"/>
    <w:rsid w:val="000E5E6F"/>
    <w:rsid w:val="000F232A"/>
    <w:rsid w:val="000F44F2"/>
    <w:rsid w:val="001106D1"/>
    <w:rsid w:val="00131C03"/>
    <w:rsid w:val="00136618"/>
    <w:rsid w:val="001443BB"/>
    <w:rsid w:val="00152C94"/>
    <w:rsid w:val="00173F10"/>
    <w:rsid w:val="00186F8F"/>
    <w:rsid w:val="001877D5"/>
    <w:rsid w:val="0019245C"/>
    <w:rsid w:val="001A55D1"/>
    <w:rsid w:val="001B462E"/>
    <w:rsid w:val="001B50D3"/>
    <w:rsid w:val="001B5A40"/>
    <w:rsid w:val="001C6872"/>
    <w:rsid w:val="001D64F9"/>
    <w:rsid w:val="001F21B7"/>
    <w:rsid w:val="00211C57"/>
    <w:rsid w:val="002215A4"/>
    <w:rsid w:val="00234C7C"/>
    <w:rsid w:val="00270CB6"/>
    <w:rsid w:val="00273094"/>
    <w:rsid w:val="00276B18"/>
    <w:rsid w:val="0028277E"/>
    <w:rsid w:val="00284B65"/>
    <w:rsid w:val="00293FE9"/>
    <w:rsid w:val="00296163"/>
    <w:rsid w:val="002967B3"/>
    <w:rsid w:val="002A3BE7"/>
    <w:rsid w:val="002A52DB"/>
    <w:rsid w:val="002C6D38"/>
    <w:rsid w:val="002D4116"/>
    <w:rsid w:val="002D4BEA"/>
    <w:rsid w:val="002D7BF5"/>
    <w:rsid w:val="002E17D6"/>
    <w:rsid w:val="002E450B"/>
    <w:rsid w:val="00302A70"/>
    <w:rsid w:val="00306488"/>
    <w:rsid w:val="00343DD7"/>
    <w:rsid w:val="00344FFA"/>
    <w:rsid w:val="00345D7E"/>
    <w:rsid w:val="0035104C"/>
    <w:rsid w:val="003520C9"/>
    <w:rsid w:val="0036140F"/>
    <w:rsid w:val="0037126F"/>
    <w:rsid w:val="003821F2"/>
    <w:rsid w:val="00386A35"/>
    <w:rsid w:val="00393064"/>
    <w:rsid w:val="003A048A"/>
    <w:rsid w:val="003B6E2D"/>
    <w:rsid w:val="003B778B"/>
    <w:rsid w:val="003C04D3"/>
    <w:rsid w:val="003C5021"/>
    <w:rsid w:val="003D35A6"/>
    <w:rsid w:val="003E1377"/>
    <w:rsid w:val="003E2E14"/>
    <w:rsid w:val="003E58B1"/>
    <w:rsid w:val="00416165"/>
    <w:rsid w:val="00421AF9"/>
    <w:rsid w:val="00425507"/>
    <w:rsid w:val="00432BC2"/>
    <w:rsid w:val="004442FA"/>
    <w:rsid w:val="00445399"/>
    <w:rsid w:val="0046125F"/>
    <w:rsid w:val="004620B0"/>
    <w:rsid w:val="00477AED"/>
    <w:rsid w:val="0048253A"/>
    <w:rsid w:val="00497A41"/>
    <w:rsid w:val="004B2013"/>
    <w:rsid w:val="004B3057"/>
    <w:rsid w:val="004C305A"/>
    <w:rsid w:val="004E0C15"/>
    <w:rsid w:val="004E1CD7"/>
    <w:rsid w:val="004E4D18"/>
    <w:rsid w:val="004F380C"/>
    <w:rsid w:val="004F425D"/>
    <w:rsid w:val="004F4EB6"/>
    <w:rsid w:val="004F775B"/>
    <w:rsid w:val="00515E1B"/>
    <w:rsid w:val="00526472"/>
    <w:rsid w:val="00532752"/>
    <w:rsid w:val="00540D8D"/>
    <w:rsid w:val="005419E5"/>
    <w:rsid w:val="00543AF3"/>
    <w:rsid w:val="00552318"/>
    <w:rsid w:val="0055340B"/>
    <w:rsid w:val="00571254"/>
    <w:rsid w:val="00572256"/>
    <w:rsid w:val="00575A35"/>
    <w:rsid w:val="00582A6C"/>
    <w:rsid w:val="00592E0F"/>
    <w:rsid w:val="005969BF"/>
    <w:rsid w:val="005976A1"/>
    <w:rsid w:val="005A001B"/>
    <w:rsid w:val="005A284F"/>
    <w:rsid w:val="005A59CC"/>
    <w:rsid w:val="005B0C58"/>
    <w:rsid w:val="005B7497"/>
    <w:rsid w:val="005D4A29"/>
    <w:rsid w:val="005E0D91"/>
    <w:rsid w:val="0060087F"/>
    <w:rsid w:val="00613562"/>
    <w:rsid w:val="006345C2"/>
    <w:rsid w:val="00634F53"/>
    <w:rsid w:val="0063706D"/>
    <w:rsid w:val="00645551"/>
    <w:rsid w:val="00674731"/>
    <w:rsid w:val="00676B94"/>
    <w:rsid w:val="00681FF0"/>
    <w:rsid w:val="006900D2"/>
    <w:rsid w:val="00691A91"/>
    <w:rsid w:val="00692133"/>
    <w:rsid w:val="00693B56"/>
    <w:rsid w:val="006A4077"/>
    <w:rsid w:val="006A54B8"/>
    <w:rsid w:val="006B7DFD"/>
    <w:rsid w:val="006C12A5"/>
    <w:rsid w:val="006C685F"/>
    <w:rsid w:val="006C6B3E"/>
    <w:rsid w:val="006D5C2C"/>
    <w:rsid w:val="006F1B88"/>
    <w:rsid w:val="00710C59"/>
    <w:rsid w:val="00712C29"/>
    <w:rsid w:val="0071738A"/>
    <w:rsid w:val="00735696"/>
    <w:rsid w:val="00737D40"/>
    <w:rsid w:val="00740965"/>
    <w:rsid w:val="00753138"/>
    <w:rsid w:val="00753CDE"/>
    <w:rsid w:val="007551B9"/>
    <w:rsid w:val="00771792"/>
    <w:rsid w:val="007809CC"/>
    <w:rsid w:val="0078279C"/>
    <w:rsid w:val="0078768D"/>
    <w:rsid w:val="007914E5"/>
    <w:rsid w:val="007A499B"/>
    <w:rsid w:val="007A65EE"/>
    <w:rsid w:val="007B2602"/>
    <w:rsid w:val="007B686B"/>
    <w:rsid w:val="007C0B6B"/>
    <w:rsid w:val="007E22C1"/>
    <w:rsid w:val="007E6F91"/>
    <w:rsid w:val="008035DF"/>
    <w:rsid w:val="00810A18"/>
    <w:rsid w:val="00816225"/>
    <w:rsid w:val="0082602B"/>
    <w:rsid w:val="00827254"/>
    <w:rsid w:val="00837183"/>
    <w:rsid w:val="00837A11"/>
    <w:rsid w:val="0086210C"/>
    <w:rsid w:val="008731DB"/>
    <w:rsid w:val="00883F14"/>
    <w:rsid w:val="00890E03"/>
    <w:rsid w:val="008B05D4"/>
    <w:rsid w:val="008B6FA6"/>
    <w:rsid w:val="008C0A4E"/>
    <w:rsid w:val="008D0BBB"/>
    <w:rsid w:val="008E4EB3"/>
    <w:rsid w:val="008E56C3"/>
    <w:rsid w:val="00920DFE"/>
    <w:rsid w:val="00922484"/>
    <w:rsid w:val="00924B81"/>
    <w:rsid w:val="009270B0"/>
    <w:rsid w:val="00932214"/>
    <w:rsid w:val="009353F0"/>
    <w:rsid w:val="00972BD2"/>
    <w:rsid w:val="009805B6"/>
    <w:rsid w:val="00982A15"/>
    <w:rsid w:val="00983D4F"/>
    <w:rsid w:val="0099092E"/>
    <w:rsid w:val="009A2B3C"/>
    <w:rsid w:val="009B53B6"/>
    <w:rsid w:val="009B751C"/>
    <w:rsid w:val="009B794A"/>
    <w:rsid w:val="009C1374"/>
    <w:rsid w:val="009D025A"/>
    <w:rsid w:val="009D142C"/>
    <w:rsid w:val="009F7191"/>
    <w:rsid w:val="00A02BD7"/>
    <w:rsid w:val="00A05F7C"/>
    <w:rsid w:val="00A14EA2"/>
    <w:rsid w:val="00A15B8B"/>
    <w:rsid w:val="00A20FE2"/>
    <w:rsid w:val="00A241E5"/>
    <w:rsid w:val="00A35036"/>
    <w:rsid w:val="00A42483"/>
    <w:rsid w:val="00A5041E"/>
    <w:rsid w:val="00A565DE"/>
    <w:rsid w:val="00A74560"/>
    <w:rsid w:val="00A825CC"/>
    <w:rsid w:val="00A832CA"/>
    <w:rsid w:val="00A9563B"/>
    <w:rsid w:val="00AA2A91"/>
    <w:rsid w:val="00AA3B51"/>
    <w:rsid w:val="00AA6974"/>
    <w:rsid w:val="00AB4D1E"/>
    <w:rsid w:val="00AC4B53"/>
    <w:rsid w:val="00AD0437"/>
    <w:rsid w:val="00AD5BCD"/>
    <w:rsid w:val="00AE78B8"/>
    <w:rsid w:val="00B01800"/>
    <w:rsid w:val="00B0739D"/>
    <w:rsid w:val="00B153B9"/>
    <w:rsid w:val="00B15B1D"/>
    <w:rsid w:val="00B22BA7"/>
    <w:rsid w:val="00B44B8A"/>
    <w:rsid w:val="00B453BE"/>
    <w:rsid w:val="00B4699C"/>
    <w:rsid w:val="00B57F0D"/>
    <w:rsid w:val="00B62C00"/>
    <w:rsid w:val="00B7581A"/>
    <w:rsid w:val="00B86344"/>
    <w:rsid w:val="00BB0C70"/>
    <w:rsid w:val="00BC49F8"/>
    <w:rsid w:val="00BD2566"/>
    <w:rsid w:val="00BD7B0E"/>
    <w:rsid w:val="00BF12C6"/>
    <w:rsid w:val="00BF2326"/>
    <w:rsid w:val="00BF39A1"/>
    <w:rsid w:val="00BF3DBF"/>
    <w:rsid w:val="00C06207"/>
    <w:rsid w:val="00C07DF5"/>
    <w:rsid w:val="00C12C6C"/>
    <w:rsid w:val="00C16CD0"/>
    <w:rsid w:val="00C21FC1"/>
    <w:rsid w:val="00C23801"/>
    <w:rsid w:val="00C46E74"/>
    <w:rsid w:val="00C538F4"/>
    <w:rsid w:val="00C653B6"/>
    <w:rsid w:val="00C72A17"/>
    <w:rsid w:val="00C8614A"/>
    <w:rsid w:val="00C86262"/>
    <w:rsid w:val="00C9431D"/>
    <w:rsid w:val="00C9582C"/>
    <w:rsid w:val="00CB3213"/>
    <w:rsid w:val="00CB3400"/>
    <w:rsid w:val="00CB3F8F"/>
    <w:rsid w:val="00CC2310"/>
    <w:rsid w:val="00CC3DC1"/>
    <w:rsid w:val="00CC71BC"/>
    <w:rsid w:val="00D0473F"/>
    <w:rsid w:val="00D073D0"/>
    <w:rsid w:val="00D14534"/>
    <w:rsid w:val="00D218F0"/>
    <w:rsid w:val="00D2296F"/>
    <w:rsid w:val="00D336BB"/>
    <w:rsid w:val="00D40162"/>
    <w:rsid w:val="00D53AE7"/>
    <w:rsid w:val="00D576F4"/>
    <w:rsid w:val="00D61F8B"/>
    <w:rsid w:val="00D674CE"/>
    <w:rsid w:val="00D707A8"/>
    <w:rsid w:val="00D7155F"/>
    <w:rsid w:val="00D8092A"/>
    <w:rsid w:val="00DA0288"/>
    <w:rsid w:val="00DA6398"/>
    <w:rsid w:val="00DB2864"/>
    <w:rsid w:val="00DB66E1"/>
    <w:rsid w:val="00DC4497"/>
    <w:rsid w:val="00DD092F"/>
    <w:rsid w:val="00DD0AB6"/>
    <w:rsid w:val="00DD18FA"/>
    <w:rsid w:val="00DD2C4A"/>
    <w:rsid w:val="00DD33BB"/>
    <w:rsid w:val="00DD44F3"/>
    <w:rsid w:val="00DD468F"/>
    <w:rsid w:val="00DE0EBF"/>
    <w:rsid w:val="00DE6728"/>
    <w:rsid w:val="00DF188D"/>
    <w:rsid w:val="00DF20DB"/>
    <w:rsid w:val="00E02C19"/>
    <w:rsid w:val="00E10D43"/>
    <w:rsid w:val="00E15F79"/>
    <w:rsid w:val="00E219AB"/>
    <w:rsid w:val="00E21DC8"/>
    <w:rsid w:val="00E27596"/>
    <w:rsid w:val="00E322A7"/>
    <w:rsid w:val="00E34D50"/>
    <w:rsid w:val="00E440F3"/>
    <w:rsid w:val="00E479F3"/>
    <w:rsid w:val="00E5597E"/>
    <w:rsid w:val="00E65BD5"/>
    <w:rsid w:val="00E72FD5"/>
    <w:rsid w:val="00E8465C"/>
    <w:rsid w:val="00E865CB"/>
    <w:rsid w:val="00E97459"/>
    <w:rsid w:val="00EA7B25"/>
    <w:rsid w:val="00EB40C9"/>
    <w:rsid w:val="00ED09DB"/>
    <w:rsid w:val="00ED13C1"/>
    <w:rsid w:val="00EF4BE7"/>
    <w:rsid w:val="00F00160"/>
    <w:rsid w:val="00F06A48"/>
    <w:rsid w:val="00F1112C"/>
    <w:rsid w:val="00F13B95"/>
    <w:rsid w:val="00F178DD"/>
    <w:rsid w:val="00F24EF7"/>
    <w:rsid w:val="00F47900"/>
    <w:rsid w:val="00F53205"/>
    <w:rsid w:val="00F55E30"/>
    <w:rsid w:val="00FA1DF2"/>
    <w:rsid w:val="00FA7062"/>
    <w:rsid w:val="00FC113B"/>
    <w:rsid w:val="00FD3F07"/>
    <w:rsid w:val="00FD3F77"/>
    <w:rsid w:val="00FD59C7"/>
    <w:rsid w:val="00FD652E"/>
    <w:rsid w:val="00FE2191"/>
    <w:rsid w:val="00FE4609"/>
    <w:rsid w:val="00FE619D"/>
    <w:rsid w:val="00FF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74191"/>
  <w15:docId w15:val="{06F4F1AB-D759-4023-8E3D-CF34E520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B37AD"/>
    <w:rPr>
      <w:sz w:val="24"/>
      <w:szCs w:val="24"/>
    </w:rPr>
  </w:style>
  <w:style w:type="paragraph" w:styleId="1">
    <w:name w:val="heading 1"/>
    <w:basedOn w:val="a"/>
    <w:next w:val="a"/>
    <w:link w:val="10"/>
    <w:qFormat/>
    <w:rsid w:val="000B37AD"/>
    <w:pPr>
      <w:keepNext/>
      <w:widowControl w:val="0"/>
      <w:jc w:val="center"/>
      <w:outlineLvl w:val="0"/>
    </w:pPr>
    <w:rPr>
      <w:rFonts w:ascii="Tahoma" w:hAnsi="Tahoma"/>
      <w:b/>
      <w:snapToGrid w:val="0"/>
      <w:sz w:val="22"/>
      <w:szCs w:val="20"/>
    </w:rPr>
  </w:style>
  <w:style w:type="paragraph" w:styleId="2">
    <w:name w:val="heading 2"/>
    <w:basedOn w:val="a"/>
    <w:next w:val="a"/>
    <w:link w:val="20"/>
    <w:qFormat/>
    <w:rsid w:val="000B37AD"/>
    <w:pPr>
      <w:keepNext/>
      <w:outlineLvl w:val="1"/>
    </w:pPr>
    <w:rPr>
      <w:szCs w:val="20"/>
    </w:rPr>
  </w:style>
  <w:style w:type="paragraph" w:styleId="3">
    <w:name w:val="heading 3"/>
    <w:basedOn w:val="a"/>
    <w:next w:val="a"/>
    <w:link w:val="30"/>
    <w:qFormat/>
    <w:rsid w:val="000B37AD"/>
    <w:pPr>
      <w:keepNext/>
      <w:widowControl w:val="0"/>
      <w:jc w:val="center"/>
      <w:outlineLvl w:val="2"/>
    </w:pPr>
    <w:rPr>
      <w:rFonts w:ascii="Tahoma" w:hAnsi="Tahoma"/>
      <w:snapToGrid w:val="0"/>
      <w:sz w:val="36"/>
      <w:szCs w:val="20"/>
    </w:rPr>
  </w:style>
  <w:style w:type="paragraph" w:styleId="4">
    <w:name w:val="heading 4"/>
    <w:basedOn w:val="a"/>
    <w:next w:val="a"/>
    <w:link w:val="40"/>
    <w:qFormat/>
    <w:rsid w:val="000B37AD"/>
    <w:pPr>
      <w:keepNext/>
      <w:spacing w:after="120"/>
      <w:jc w:val="center"/>
      <w:outlineLvl w:val="3"/>
    </w:pPr>
    <w:rPr>
      <w:rFonts w:ascii="Tahoma" w:hAnsi="Tahoma"/>
      <w:b/>
      <w:szCs w:val="20"/>
    </w:rPr>
  </w:style>
  <w:style w:type="paragraph" w:styleId="5">
    <w:name w:val="heading 5"/>
    <w:basedOn w:val="a"/>
    <w:next w:val="a"/>
    <w:link w:val="50"/>
    <w:qFormat/>
    <w:rsid w:val="000B37AD"/>
    <w:pPr>
      <w:keepNext/>
      <w:ind w:left="6481"/>
      <w:jc w:val="both"/>
      <w:outlineLvl w:val="4"/>
    </w:pPr>
    <w:rPr>
      <w:rFonts w:ascii="Tahoma" w:hAnsi="Tahoma"/>
      <w:b/>
      <w:sz w:val="20"/>
      <w:szCs w:val="20"/>
      <w:u w:val="single"/>
    </w:rPr>
  </w:style>
  <w:style w:type="paragraph" w:styleId="6">
    <w:name w:val="heading 6"/>
    <w:basedOn w:val="a"/>
    <w:next w:val="a"/>
    <w:link w:val="60"/>
    <w:qFormat/>
    <w:rsid w:val="000B37AD"/>
    <w:pPr>
      <w:keepNext/>
      <w:widowControl w:val="0"/>
      <w:tabs>
        <w:tab w:val="left" w:pos="900"/>
        <w:tab w:val="left" w:pos="1134"/>
        <w:tab w:val="left" w:pos="1276"/>
        <w:tab w:val="left" w:pos="1560"/>
      </w:tabs>
      <w:jc w:val="both"/>
      <w:outlineLvl w:val="5"/>
    </w:pPr>
    <w:rPr>
      <w:rFonts w:ascii="Tahoma" w:hAnsi="Tahoma" w:cs="Tahoma"/>
      <w:snapToGrid w:val="0"/>
      <w:color w:val="0000FF"/>
      <w:sz w:val="28"/>
    </w:rPr>
  </w:style>
  <w:style w:type="paragraph" w:styleId="7">
    <w:name w:val="heading 7"/>
    <w:basedOn w:val="a"/>
    <w:next w:val="a"/>
    <w:link w:val="70"/>
    <w:qFormat/>
    <w:rsid w:val="000B37AD"/>
    <w:pPr>
      <w:keepNext/>
      <w:shd w:val="clear" w:color="auto" w:fill="FFFFFF"/>
      <w:spacing w:line="418" w:lineRule="exact"/>
      <w:ind w:right="157"/>
      <w:jc w:val="center"/>
      <w:outlineLvl w:val="6"/>
    </w:pPr>
    <w:rPr>
      <w:b/>
      <w:color w:val="000000"/>
      <w:spacing w:val="-7"/>
      <w:sz w:val="38"/>
    </w:rPr>
  </w:style>
  <w:style w:type="paragraph" w:styleId="8">
    <w:name w:val="heading 8"/>
    <w:basedOn w:val="a"/>
    <w:next w:val="a"/>
    <w:link w:val="80"/>
    <w:qFormat/>
    <w:rsid w:val="000B37AD"/>
    <w:pPr>
      <w:keepNext/>
      <w:shd w:val="clear" w:color="auto" w:fill="FFFFFF"/>
      <w:spacing w:before="403" w:line="418" w:lineRule="exact"/>
      <w:ind w:right="37"/>
      <w:jc w:val="center"/>
      <w:outlineLvl w:val="7"/>
    </w:pPr>
    <w:rPr>
      <w:b/>
      <w:color w:val="000000"/>
      <w:spacing w:val="-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37AD"/>
    <w:pPr>
      <w:spacing w:before="100" w:after="100"/>
    </w:pPr>
    <w:rPr>
      <w:color w:val="000000"/>
      <w:szCs w:val="20"/>
    </w:rPr>
  </w:style>
  <w:style w:type="paragraph" w:styleId="31">
    <w:name w:val="Body Text Indent 3"/>
    <w:basedOn w:val="a"/>
    <w:link w:val="32"/>
    <w:rsid w:val="000B37AD"/>
    <w:pPr>
      <w:widowControl w:val="0"/>
      <w:tabs>
        <w:tab w:val="left" w:pos="1134"/>
      </w:tabs>
      <w:ind w:firstLine="540"/>
      <w:jc w:val="both"/>
    </w:pPr>
  </w:style>
  <w:style w:type="paragraph" w:styleId="33">
    <w:name w:val="Body Text 3"/>
    <w:basedOn w:val="a"/>
    <w:link w:val="34"/>
    <w:rsid w:val="000B37AD"/>
    <w:pPr>
      <w:widowControl w:val="0"/>
      <w:tabs>
        <w:tab w:val="left" w:pos="432"/>
        <w:tab w:val="left" w:pos="1134"/>
      </w:tabs>
      <w:jc w:val="both"/>
    </w:pPr>
    <w:rPr>
      <w:snapToGrid w:val="0"/>
    </w:rPr>
  </w:style>
  <w:style w:type="paragraph" w:styleId="21">
    <w:name w:val="Body Text Indent 2"/>
    <w:basedOn w:val="a"/>
    <w:link w:val="22"/>
    <w:rsid w:val="000B37AD"/>
    <w:pPr>
      <w:widowControl w:val="0"/>
      <w:tabs>
        <w:tab w:val="left" w:pos="1134"/>
      </w:tabs>
      <w:ind w:firstLine="426"/>
      <w:jc w:val="both"/>
    </w:pPr>
    <w:rPr>
      <w:rFonts w:ascii="Tahoma" w:hAnsi="Tahoma"/>
      <w:snapToGrid w:val="0"/>
      <w:sz w:val="22"/>
      <w:szCs w:val="20"/>
    </w:rPr>
  </w:style>
  <w:style w:type="paragraph" w:styleId="a4">
    <w:name w:val="Body Text Indent"/>
    <w:basedOn w:val="a"/>
    <w:link w:val="a5"/>
    <w:rsid w:val="000B37AD"/>
    <w:pPr>
      <w:widowControl w:val="0"/>
      <w:tabs>
        <w:tab w:val="left" w:pos="1134"/>
      </w:tabs>
      <w:ind w:firstLine="567"/>
      <w:jc w:val="both"/>
    </w:pPr>
    <w:rPr>
      <w:rFonts w:ascii="Tahoma" w:hAnsi="Tahoma"/>
      <w:snapToGrid w:val="0"/>
      <w:sz w:val="22"/>
      <w:szCs w:val="20"/>
    </w:rPr>
  </w:style>
  <w:style w:type="paragraph" w:styleId="a6">
    <w:name w:val="Body Text"/>
    <w:basedOn w:val="a"/>
    <w:link w:val="a7"/>
    <w:rsid w:val="000B37AD"/>
    <w:pPr>
      <w:widowControl w:val="0"/>
      <w:jc w:val="both"/>
    </w:pPr>
    <w:rPr>
      <w:rFonts w:ascii="Tahoma" w:hAnsi="Tahoma"/>
      <w:snapToGrid w:val="0"/>
      <w:sz w:val="22"/>
      <w:szCs w:val="20"/>
    </w:rPr>
  </w:style>
  <w:style w:type="character" w:styleId="a8">
    <w:name w:val="footnote reference"/>
    <w:rsid w:val="000B37AD"/>
    <w:rPr>
      <w:vertAlign w:val="superscript"/>
    </w:rPr>
  </w:style>
  <w:style w:type="paragraph" w:styleId="23">
    <w:name w:val="Body Text 2"/>
    <w:basedOn w:val="a"/>
    <w:link w:val="24"/>
    <w:rsid w:val="000B37AD"/>
    <w:pPr>
      <w:widowControl w:val="0"/>
      <w:jc w:val="center"/>
    </w:pPr>
    <w:rPr>
      <w:rFonts w:ascii="Tahoma" w:hAnsi="Tahoma"/>
      <w:b/>
      <w:snapToGrid w:val="0"/>
      <w:sz w:val="22"/>
      <w:szCs w:val="20"/>
    </w:rPr>
  </w:style>
  <w:style w:type="character" w:styleId="a9">
    <w:name w:val="page number"/>
    <w:basedOn w:val="a0"/>
    <w:rsid w:val="000B37AD"/>
  </w:style>
  <w:style w:type="paragraph" w:styleId="aa">
    <w:name w:val="footer"/>
    <w:basedOn w:val="a"/>
    <w:link w:val="ab"/>
    <w:rsid w:val="000B37AD"/>
    <w:pPr>
      <w:tabs>
        <w:tab w:val="center" w:pos="4153"/>
        <w:tab w:val="right" w:pos="8306"/>
      </w:tabs>
    </w:pPr>
    <w:rPr>
      <w:sz w:val="20"/>
      <w:szCs w:val="20"/>
    </w:rPr>
  </w:style>
  <w:style w:type="paragraph" w:styleId="ac">
    <w:name w:val="header"/>
    <w:basedOn w:val="a"/>
    <w:link w:val="ad"/>
    <w:rsid w:val="000B37AD"/>
    <w:pPr>
      <w:tabs>
        <w:tab w:val="center" w:pos="4677"/>
        <w:tab w:val="right" w:pos="9355"/>
      </w:tabs>
    </w:pPr>
  </w:style>
  <w:style w:type="paragraph" w:styleId="ae">
    <w:name w:val="Plain Text"/>
    <w:basedOn w:val="a"/>
    <w:link w:val="af"/>
    <w:rsid w:val="000B37AD"/>
    <w:rPr>
      <w:rFonts w:ascii="Courier New" w:hAnsi="Courier New"/>
      <w:sz w:val="20"/>
      <w:szCs w:val="20"/>
    </w:rPr>
  </w:style>
  <w:style w:type="paragraph" w:customStyle="1" w:styleId="11">
    <w:name w:val="Список1"/>
    <w:basedOn w:val="a"/>
    <w:rsid w:val="000B37AD"/>
    <w:pPr>
      <w:ind w:left="283" w:hanging="283"/>
    </w:pPr>
    <w:rPr>
      <w:sz w:val="20"/>
      <w:szCs w:val="20"/>
    </w:rPr>
  </w:style>
  <w:style w:type="paragraph" w:styleId="af0">
    <w:name w:val="Block Text"/>
    <w:basedOn w:val="a"/>
    <w:rsid w:val="000B37AD"/>
    <w:pPr>
      <w:widowControl w:val="0"/>
      <w:autoSpaceDE w:val="0"/>
      <w:autoSpaceDN w:val="0"/>
      <w:adjustRightInd w:val="0"/>
      <w:spacing w:before="1040" w:after="440"/>
      <w:ind w:left="2800" w:right="2000" w:firstLine="580"/>
      <w:jc w:val="center"/>
    </w:pPr>
    <w:rPr>
      <w:rFonts w:ascii="Arial" w:hAnsi="Arial" w:cs="Arial"/>
      <w:b/>
      <w:bCs/>
    </w:rPr>
  </w:style>
  <w:style w:type="paragraph" w:styleId="af1">
    <w:name w:val="footnote text"/>
    <w:basedOn w:val="a"/>
    <w:link w:val="af2"/>
    <w:rsid w:val="008E56C3"/>
    <w:pPr>
      <w:ind w:firstLine="709"/>
      <w:jc w:val="both"/>
    </w:pPr>
    <w:rPr>
      <w:rFonts w:ascii="Arial" w:hAnsi="Arial"/>
      <w:sz w:val="20"/>
      <w:szCs w:val="20"/>
    </w:rPr>
  </w:style>
  <w:style w:type="character" w:customStyle="1" w:styleId="af2">
    <w:name w:val="Текст сноски Знак"/>
    <w:link w:val="af1"/>
    <w:rsid w:val="008E56C3"/>
    <w:rPr>
      <w:rFonts w:ascii="Arial" w:hAnsi="Arial"/>
    </w:rPr>
  </w:style>
  <w:style w:type="paragraph" w:styleId="af3">
    <w:name w:val="Balloon Text"/>
    <w:basedOn w:val="a"/>
    <w:link w:val="af4"/>
    <w:rsid w:val="00D14534"/>
    <w:rPr>
      <w:rFonts w:ascii="Tahoma" w:hAnsi="Tahoma"/>
      <w:sz w:val="16"/>
      <w:szCs w:val="16"/>
    </w:rPr>
  </w:style>
  <w:style w:type="character" w:customStyle="1" w:styleId="af4">
    <w:name w:val="Текст выноски Знак"/>
    <w:link w:val="af3"/>
    <w:rsid w:val="00D14534"/>
    <w:rPr>
      <w:rFonts w:ascii="Tahoma" w:hAnsi="Tahoma" w:cs="Tahoma"/>
      <w:sz w:val="16"/>
      <w:szCs w:val="16"/>
    </w:rPr>
  </w:style>
  <w:style w:type="character" w:styleId="af5">
    <w:name w:val="annotation reference"/>
    <w:rsid w:val="00A241E5"/>
    <w:rPr>
      <w:sz w:val="16"/>
      <w:szCs w:val="16"/>
    </w:rPr>
  </w:style>
  <w:style w:type="paragraph" w:styleId="af6">
    <w:name w:val="annotation text"/>
    <w:basedOn w:val="a"/>
    <w:link w:val="af7"/>
    <w:rsid w:val="00A241E5"/>
    <w:rPr>
      <w:sz w:val="20"/>
      <w:szCs w:val="20"/>
    </w:rPr>
  </w:style>
  <w:style w:type="character" w:customStyle="1" w:styleId="af7">
    <w:name w:val="Текст примечания Знак"/>
    <w:basedOn w:val="a0"/>
    <w:link w:val="af6"/>
    <w:rsid w:val="00A241E5"/>
  </w:style>
  <w:style w:type="paragraph" w:styleId="af8">
    <w:name w:val="annotation subject"/>
    <w:basedOn w:val="af6"/>
    <w:next w:val="af6"/>
    <w:link w:val="af9"/>
    <w:rsid w:val="00A241E5"/>
    <w:rPr>
      <w:b/>
      <w:bCs/>
    </w:rPr>
  </w:style>
  <w:style w:type="character" w:customStyle="1" w:styleId="af9">
    <w:name w:val="Тема примечания Знак"/>
    <w:link w:val="af8"/>
    <w:rsid w:val="00A241E5"/>
    <w:rPr>
      <w:b/>
      <w:bCs/>
    </w:rPr>
  </w:style>
  <w:style w:type="paragraph" w:styleId="afa">
    <w:name w:val="Revision"/>
    <w:hidden/>
    <w:uiPriority w:val="99"/>
    <w:semiHidden/>
    <w:rsid w:val="00E15F79"/>
    <w:rPr>
      <w:sz w:val="24"/>
      <w:szCs w:val="24"/>
    </w:rPr>
  </w:style>
  <w:style w:type="character" w:customStyle="1" w:styleId="10">
    <w:name w:val="Заголовок 1 Знак"/>
    <w:basedOn w:val="a0"/>
    <w:link w:val="1"/>
    <w:rsid w:val="00B57F0D"/>
    <w:rPr>
      <w:rFonts w:ascii="Tahoma" w:hAnsi="Tahoma"/>
      <w:b/>
      <w:snapToGrid w:val="0"/>
      <w:sz w:val="22"/>
    </w:rPr>
  </w:style>
  <w:style w:type="character" w:customStyle="1" w:styleId="20">
    <w:name w:val="Заголовок 2 Знак"/>
    <w:basedOn w:val="a0"/>
    <w:link w:val="2"/>
    <w:rsid w:val="00B57F0D"/>
    <w:rPr>
      <w:sz w:val="24"/>
    </w:rPr>
  </w:style>
  <w:style w:type="character" w:customStyle="1" w:styleId="30">
    <w:name w:val="Заголовок 3 Знак"/>
    <w:basedOn w:val="a0"/>
    <w:link w:val="3"/>
    <w:rsid w:val="00B57F0D"/>
    <w:rPr>
      <w:rFonts w:ascii="Tahoma" w:hAnsi="Tahoma"/>
      <w:snapToGrid w:val="0"/>
      <w:sz w:val="36"/>
    </w:rPr>
  </w:style>
  <w:style w:type="character" w:customStyle="1" w:styleId="40">
    <w:name w:val="Заголовок 4 Знак"/>
    <w:basedOn w:val="a0"/>
    <w:link w:val="4"/>
    <w:rsid w:val="00B57F0D"/>
    <w:rPr>
      <w:rFonts w:ascii="Tahoma" w:hAnsi="Tahoma"/>
      <w:b/>
      <w:sz w:val="24"/>
    </w:rPr>
  </w:style>
  <w:style w:type="character" w:customStyle="1" w:styleId="50">
    <w:name w:val="Заголовок 5 Знак"/>
    <w:basedOn w:val="a0"/>
    <w:link w:val="5"/>
    <w:rsid w:val="00B57F0D"/>
    <w:rPr>
      <w:rFonts w:ascii="Tahoma" w:hAnsi="Tahoma"/>
      <w:b/>
      <w:u w:val="single"/>
    </w:rPr>
  </w:style>
  <w:style w:type="character" w:customStyle="1" w:styleId="60">
    <w:name w:val="Заголовок 6 Знак"/>
    <w:basedOn w:val="a0"/>
    <w:link w:val="6"/>
    <w:rsid w:val="00B57F0D"/>
    <w:rPr>
      <w:rFonts w:ascii="Tahoma" w:hAnsi="Tahoma" w:cs="Tahoma"/>
      <w:snapToGrid w:val="0"/>
      <w:color w:val="0000FF"/>
      <w:sz w:val="28"/>
      <w:szCs w:val="24"/>
    </w:rPr>
  </w:style>
  <w:style w:type="character" w:customStyle="1" w:styleId="70">
    <w:name w:val="Заголовок 7 Знак"/>
    <w:basedOn w:val="a0"/>
    <w:link w:val="7"/>
    <w:rsid w:val="00B57F0D"/>
    <w:rPr>
      <w:b/>
      <w:color w:val="000000"/>
      <w:spacing w:val="-7"/>
      <w:sz w:val="38"/>
      <w:szCs w:val="24"/>
      <w:shd w:val="clear" w:color="auto" w:fill="FFFFFF"/>
    </w:rPr>
  </w:style>
  <w:style w:type="character" w:customStyle="1" w:styleId="80">
    <w:name w:val="Заголовок 8 Знак"/>
    <w:basedOn w:val="a0"/>
    <w:link w:val="8"/>
    <w:rsid w:val="00B57F0D"/>
    <w:rPr>
      <w:b/>
      <w:color w:val="000000"/>
      <w:spacing w:val="-8"/>
      <w:sz w:val="36"/>
      <w:szCs w:val="24"/>
      <w:shd w:val="clear" w:color="auto" w:fill="FFFFFF"/>
    </w:rPr>
  </w:style>
  <w:style w:type="character" w:customStyle="1" w:styleId="32">
    <w:name w:val="Основной текст с отступом 3 Знак"/>
    <w:basedOn w:val="a0"/>
    <w:link w:val="31"/>
    <w:rsid w:val="00B57F0D"/>
    <w:rPr>
      <w:sz w:val="24"/>
      <w:szCs w:val="24"/>
    </w:rPr>
  </w:style>
  <w:style w:type="character" w:customStyle="1" w:styleId="34">
    <w:name w:val="Основной текст 3 Знак"/>
    <w:basedOn w:val="a0"/>
    <w:link w:val="33"/>
    <w:rsid w:val="00B57F0D"/>
    <w:rPr>
      <w:snapToGrid w:val="0"/>
      <w:sz w:val="24"/>
      <w:szCs w:val="24"/>
    </w:rPr>
  </w:style>
  <w:style w:type="character" w:customStyle="1" w:styleId="22">
    <w:name w:val="Основной текст с отступом 2 Знак"/>
    <w:basedOn w:val="a0"/>
    <w:link w:val="21"/>
    <w:rsid w:val="00B57F0D"/>
    <w:rPr>
      <w:rFonts w:ascii="Tahoma" w:hAnsi="Tahoma"/>
      <w:snapToGrid w:val="0"/>
      <w:sz w:val="22"/>
    </w:rPr>
  </w:style>
  <w:style w:type="character" w:customStyle="1" w:styleId="a5">
    <w:name w:val="Основной текст с отступом Знак"/>
    <w:basedOn w:val="a0"/>
    <w:link w:val="a4"/>
    <w:rsid w:val="00B57F0D"/>
    <w:rPr>
      <w:rFonts w:ascii="Tahoma" w:hAnsi="Tahoma"/>
      <w:snapToGrid w:val="0"/>
      <w:sz w:val="22"/>
    </w:rPr>
  </w:style>
  <w:style w:type="character" w:customStyle="1" w:styleId="a7">
    <w:name w:val="Основной текст Знак"/>
    <w:basedOn w:val="a0"/>
    <w:link w:val="a6"/>
    <w:rsid w:val="00B57F0D"/>
    <w:rPr>
      <w:rFonts w:ascii="Tahoma" w:hAnsi="Tahoma"/>
      <w:snapToGrid w:val="0"/>
      <w:sz w:val="22"/>
    </w:rPr>
  </w:style>
  <w:style w:type="character" w:customStyle="1" w:styleId="24">
    <w:name w:val="Основной текст 2 Знак"/>
    <w:basedOn w:val="a0"/>
    <w:link w:val="23"/>
    <w:rsid w:val="00B57F0D"/>
    <w:rPr>
      <w:rFonts w:ascii="Tahoma" w:hAnsi="Tahoma"/>
      <w:b/>
      <w:snapToGrid w:val="0"/>
      <w:sz w:val="22"/>
    </w:rPr>
  </w:style>
  <w:style w:type="character" w:customStyle="1" w:styleId="ab">
    <w:name w:val="Нижний колонтитул Знак"/>
    <w:basedOn w:val="a0"/>
    <w:link w:val="aa"/>
    <w:rsid w:val="00B57F0D"/>
  </w:style>
  <w:style w:type="character" w:customStyle="1" w:styleId="ad">
    <w:name w:val="Верхний колонтитул Знак"/>
    <w:basedOn w:val="a0"/>
    <w:link w:val="ac"/>
    <w:rsid w:val="00B57F0D"/>
    <w:rPr>
      <w:sz w:val="24"/>
      <w:szCs w:val="24"/>
    </w:rPr>
  </w:style>
  <w:style w:type="character" w:customStyle="1" w:styleId="af">
    <w:name w:val="Текст Знак"/>
    <w:basedOn w:val="a0"/>
    <w:link w:val="ae"/>
    <w:rsid w:val="00B57F0D"/>
    <w:rPr>
      <w:rFonts w:ascii="Courier New" w:hAnsi="Courier New"/>
    </w:rPr>
  </w:style>
  <w:style w:type="paragraph" w:customStyle="1" w:styleId="12">
    <w:name w:val="Список1"/>
    <w:basedOn w:val="a"/>
    <w:rsid w:val="00B57F0D"/>
    <w:pPr>
      <w:ind w:left="283" w:hanging="283"/>
    </w:pPr>
    <w:rPr>
      <w:sz w:val="20"/>
      <w:szCs w:val="20"/>
    </w:rPr>
  </w:style>
  <w:style w:type="paragraph" w:styleId="afb">
    <w:name w:val="List Paragraph"/>
    <w:basedOn w:val="a"/>
    <w:uiPriority w:val="34"/>
    <w:qFormat/>
    <w:rsid w:val="00B57F0D"/>
    <w:pPr>
      <w:ind w:left="720"/>
      <w:contextualSpacing/>
    </w:pPr>
  </w:style>
  <w:style w:type="paragraph" w:customStyle="1" w:styleId="ConsPlusNormal">
    <w:name w:val="ConsPlusNormal"/>
    <w:rsid w:val="00B57F0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CEBB6-D686-4843-ADCC-6D52D5B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18759</Words>
  <Characters>106929</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GVC</Company>
  <LinksUpToDate>false</LinksUpToDate>
  <CharactersWithSpaces>125438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Bikmurzin_AF</dc:creator>
  <cp:lastModifiedBy>Secretary</cp:lastModifiedBy>
  <cp:revision>4</cp:revision>
  <cp:lastPrinted>2014-05-22T11:16:00Z</cp:lastPrinted>
  <dcterms:created xsi:type="dcterms:W3CDTF">2017-06-05T10:38:00Z</dcterms:created>
  <dcterms:modified xsi:type="dcterms:W3CDTF">2017-06-05T11:07:00Z</dcterms:modified>
</cp:coreProperties>
</file>