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85116F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7054BA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D34E4C">
      <w:pPr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p w:rsidR="004B61EA" w:rsidRPr="00DD0789" w:rsidRDefault="004B61EA" w:rsidP="004B61EA">
      <w:pPr>
        <w:jc w:val="center"/>
        <w:rPr>
          <w:sz w:val="25"/>
          <w:szCs w:val="25"/>
          <w:lang w:val="en-US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334D16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bookmarkStart w:id="4" w:name="OLE_LINK302"/>
            <w:bookmarkStart w:id="5" w:name="OLE_LINK303"/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334D16" w:rsidRDefault="00334F3B" w:rsidP="00C2635F">
            <w:pPr>
              <w:jc w:val="center"/>
              <w:rPr>
                <w:sz w:val="24"/>
                <w:szCs w:val="24"/>
              </w:rPr>
            </w:pPr>
            <w:bookmarkStart w:id="6" w:name="OLE_LINK300"/>
            <w:bookmarkStart w:id="7" w:name="OLE_LINK301"/>
            <w:r w:rsidRPr="00D763BD">
              <w:rPr>
                <w:sz w:val="24"/>
                <w:szCs w:val="24"/>
              </w:rPr>
              <w:t>2</w:t>
            </w:r>
            <w:r w:rsidR="001A07B7">
              <w:rPr>
                <w:sz w:val="24"/>
                <w:szCs w:val="24"/>
              </w:rPr>
              <w:t>.12</w:t>
            </w:r>
            <w:r w:rsidRPr="00D763BD">
              <w:rPr>
                <w:sz w:val="24"/>
                <w:szCs w:val="24"/>
              </w:rPr>
              <w:t>/</w:t>
            </w:r>
            <w:r w:rsidR="001A07B7">
              <w:rPr>
                <w:sz w:val="24"/>
                <w:szCs w:val="24"/>
              </w:rPr>
              <w:t>49</w:t>
            </w:r>
            <w:r w:rsidR="00D763BD" w:rsidRPr="00D763BD">
              <w:rPr>
                <w:sz w:val="24"/>
                <w:szCs w:val="24"/>
              </w:rPr>
              <w:t>ПЗ/2017</w:t>
            </w:r>
            <w:bookmarkEnd w:id="6"/>
            <w:bookmarkEnd w:id="7"/>
          </w:p>
        </w:tc>
        <w:tc>
          <w:tcPr>
            <w:tcW w:w="7088" w:type="dxa"/>
          </w:tcPr>
          <w:p w:rsidR="00B24C4B" w:rsidRPr="00334D16" w:rsidRDefault="009F4AA0" w:rsidP="001A07B7">
            <w:pPr>
              <w:jc w:val="right"/>
              <w:rPr>
                <w:b w:val="0"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07B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»</w:t>
            </w:r>
            <w:r w:rsidR="00BD2F38" w:rsidRPr="009F4AA0">
              <w:rPr>
                <w:sz w:val="24"/>
                <w:szCs w:val="24"/>
              </w:rPr>
              <w:t xml:space="preserve"> </w:t>
            </w:r>
            <w:r w:rsidR="00C2635F">
              <w:rPr>
                <w:sz w:val="24"/>
                <w:szCs w:val="24"/>
              </w:rPr>
              <w:t>ма</w:t>
            </w:r>
            <w:r w:rsidR="001A07B7">
              <w:rPr>
                <w:sz w:val="24"/>
                <w:szCs w:val="24"/>
              </w:rPr>
              <w:t>я</w:t>
            </w:r>
            <w:r w:rsidR="00BD2F38" w:rsidRPr="009F4AA0">
              <w:rPr>
                <w:sz w:val="24"/>
                <w:szCs w:val="24"/>
              </w:rPr>
              <w:t xml:space="preserve"> </w:t>
            </w:r>
            <w:r w:rsidR="00C07D2F" w:rsidRPr="009F4AA0">
              <w:rPr>
                <w:sz w:val="24"/>
                <w:szCs w:val="24"/>
              </w:rPr>
              <w:t>20</w:t>
            </w:r>
            <w:r w:rsidR="006A0B5D" w:rsidRPr="009F4AA0">
              <w:rPr>
                <w:sz w:val="24"/>
                <w:szCs w:val="24"/>
              </w:rPr>
              <w:t>1</w:t>
            </w:r>
            <w:r w:rsidR="00334D16" w:rsidRPr="009F4AA0">
              <w:rPr>
                <w:sz w:val="24"/>
                <w:szCs w:val="24"/>
              </w:rPr>
              <w:t>7</w:t>
            </w:r>
            <w:r w:rsidR="00BD2F38" w:rsidRPr="009F4AA0">
              <w:rPr>
                <w:sz w:val="24"/>
                <w:szCs w:val="24"/>
              </w:rPr>
              <w:t xml:space="preserve"> года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bookmarkEnd w:id="4"/>
    <w:bookmarkEnd w:id="5"/>
    <w:p w:rsidR="00282398" w:rsidRPr="00D0242F" w:rsidRDefault="0085116F" w:rsidP="009371A8">
      <w:pPr>
        <w:keepNext/>
        <w:spacing w:before="240" w:after="240"/>
        <w:jc w:val="both"/>
        <w:outlineLvl w:val="1"/>
        <w:rPr>
          <w:sz w:val="24"/>
          <w:szCs w:val="24"/>
        </w:rPr>
      </w:pPr>
      <w:r w:rsidRPr="00D0242F">
        <w:rPr>
          <w:sz w:val="24"/>
          <w:szCs w:val="24"/>
        </w:rPr>
        <w:t>ПРЕДМЕТ ЗАКУПКИ:</w:t>
      </w:r>
    </w:p>
    <w:p w:rsidR="001A07B7" w:rsidRPr="00A369B8" w:rsidRDefault="001A07B7" w:rsidP="001A07B7">
      <w:pPr>
        <w:widowControl w:val="0"/>
        <w:tabs>
          <w:tab w:val="left" w:pos="0"/>
        </w:tabs>
        <w:suppressAutoHyphens/>
        <w:autoSpaceDN w:val="0"/>
        <w:snapToGrid w:val="0"/>
        <w:spacing w:before="240"/>
        <w:textAlignment w:val="baseline"/>
        <w:rPr>
          <w:color w:val="0070C0"/>
          <w:sz w:val="24"/>
          <w:szCs w:val="24"/>
        </w:rPr>
      </w:pPr>
      <w:r w:rsidRPr="00A369B8">
        <w:rPr>
          <w:color w:val="0070C0"/>
          <w:sz w:val="24"/>
          <w:szCs w:val="24"/>
        </w:rPr>
        <w:t>Оказание услуг по сопровождению информационных систем на базе ПО «1С» в</w:t>
      </w:r>
      <w:r>
        <w:rPr>
          <w:sz w:val="24"/>
          <w:szCs w:val="24"/>
        </w:rPr>
        <w:t> </w:t>
      </w:r>
      <w:r w:rsidRPr="00A369B8">
        <w:rPr>
          <w:color w:val="0070C0"/>
          <w:sz w:val="24"/>
          <w:szCs w:val="24"/>
        </w:rPr>
        <w:t>АО</w:t>
      </w:r>
      <w:r>
        <w:rPr>
          <w:sz w:val="24"/>
          <w:szCs w:val="24"/>
        </w:rPr>
        <w:t> </w:t>
      </w:r>
      <w:r w:rsidRPr="00A369B8">
        <w:rPr>
          <w:color w:val="0070C0"/>
          <w:sz w:val="24"/>
          <w:szCs w:val="24"/>
        </w:rPr>
        <w:t xml:space="preserve">«СПб ЭС» </w:t>
      </w:r>
    </w:p>
    <w:p w:rsidR="0085116F" w:rsidRPr="00D0242F" w:rsidRDefault="0085116F" w:rsidP="00BD3CBF">
      <w:pPr>
        <w:keepNext/>
        <w:spacing w:before="240" w:after="240"/>
        <w:outlineLvl w:val="1"/>
        <w:rPr>
          <w:sz w:val="24"/>
          <w:szCs w:val="24"/>
        </w:rPr>
      </w:pPr>
      <w:r w:rsidRPr="00D0242F">
        <w:rPr>
          <w:sz w:val="24"/>
          <w:szCs w:val="24"/>
        </w:rPr>
        <w:t>ПРИСУТСТВОВАЛИ:</w:t>
      </w:r>
    </w:p>
    <w:p w:rsidR="00916B8F" w:rsidRPr="00D0242F" w:rsidRDefault="00916B8F" w:rsidP="00916B8F">
      <w:pPr>
        <w:jc w:val="both"/>
        <w:rPr>
          <w:bCs/>
          <w:sz w:val="24"/>
          <w:szCs w:val="24"/>
        </w:rPr>
      </w:pPr>
      <w:r w:rsidRPr="00D0242F">
        <w:rPr>
          <w:bCs/>
          <w:sz w:val="24"/>
          <w:szCs w:val="24"/>
        </w:rPr>
        <w:t>Председатель комиссии:</w:t>
      </w:r>
    </w:p>
    <w:p w:rsidR="00916B8F" w:rsidRPr="00D0242F" w:rsidRDefault="00916B8F" w:rsidP="00916B8F">
      <w:pPr>
        <w:jc w:val="both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 xml:space="preserve">Сырников Д.С. – </w:t>
      </w:r>
      <w:r w:rsidR="00820345" w:rsidRPr="00D0242F">
        <w:rPr>
          <w:b w:val="0"/>
          <w:bCs/>
          <w:sz w:val="24"/>
          <w:szCs w:val="24"/>
        </w:rPr>
        <w:t>Главный</w:t>
      </w:r>
      <w:r w:rsidR="000619C0" w:rsidRPr="00D0242F">
        <w:rPr>
          <w:b w:val="0"/>
          <w:bCs/>
          <w:sz w:val="24"/>
          <w:szCs w:val="24"/>
        </w:rPr>
        <w:t xml:space="preserve"> специалист Службы управления делами</w:t>
      </w:r>
    </w:p>
    <w:p w:rsidR="00916B8F" w:rsidRPr="00D0242F" w:rsidRDefault="00916B8F" w:rsidP="00916B8F">
      <w:pPr>
        <w:jc w:val="both"/>
        <w:rPr>
          <w:bCs/>
          <w:sz w:val="24"/>
          <w:szCs w:val="24"/>
        </w:rPr>
      </w:pPr>
      <w:r w:rsidRPr="00D0242F">
        <w:rPr>
          <w:bCs/>
          <w:sz w:val="24"/>
          <w:szCs w:val="24"/>
        </w:rPr>
        <w:t>Заместитель председателя:</w:t>
      </w:r>
    </w:p>
    <w:p w:rsidR="00916B8F" w:rsidRPr="00D0242F" w:rsidRDefault="00D34E4C" w:rsidP="00916B8F">
      <w:pPr>
        <w:jc w:val="both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 xml:space="preserve">Шеремет С.И. – </w:t>
      </w:r>
      <w:r w:rsidR="000619C0" w:rsidRPr="00D0242F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D0242F" w:rsidRDefault="001A07B7" w:rsidP="00916B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</w:t>
      </w:r>
      <w:r w:rsidR="00916B8F" w:rsidRPr="00D0242F">
        <w:rPr>
          <w:bCs/>
          <w:sz w:val="24"/>
          <w:szCs w:val="24"/>
        </w:rPr>
        <w:t xml:space="preserve"> комиссии:</w:t>
      </w:r>
    </w:p>
    <w:p w:rsidR="000619C0" w:rsidRDefault="000619C0" w:rsidP="00916B8F">
      <w:pPr>
        <w:jc w:val="both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</w:t>
      </w:r>
      <w:r w:rsidRPr="00D0242F">
        <w:rPr>
          <w:b w:val="0"/>
          <w:bCs/>
          <w:sz w:val="24"/>
          <w:szCs w:val="24"/>
        </w:rPr>
        <w:t>л</w:t>
      </w:r>
      <w:r w:rsidRPr="00D0242F">
        <w:rPr>
          <w:b w:val="0"/>
          <w:bCs/>
          <w:sz w:val="24"/>
          <w:szCs w:val="24"/>
        </w:rPr>
        <w:t>нительный директор</w:t>
      </w:r>
    </w:p>
    <w:p w:rsidR="001A07B7" w:rsidRPr="00D0242F" w:rsidRDefault="001A07B7" w:rsidP="00916B8F">
      <w:pPr>
        <w:jc w:val="both"/>
        <w:rPr>
          <w:b w:val="0"/>
          <w:bCs/>
          <w:sz w:val="24"/>
          <w:szCs w:val="24"/>
        </w:rPr>
      </w:pPr>
    </w:p>
    <w:p w:rsidR="00916B8F" w:rsidRPr="00D0242F" w:rsidRDefault="00916B8F" w:rsidP="00916B8F">
      <w:pPr>
        <w:jc w:val="both"/>
        <w:rPr>
          <w:bCs/>
          <w:sz w:val="24"/>
          <w:szCs w:val="24"/>
        </w:rPr>
      </w:pPr>
      <w:r w:rsidRPr="00D0242F">
        <w:rPr>
          <w:bCs/>
          <w:sz w:val="24"/>
          <w:szCs w:val="24"/>
        </w:rPr>
        <w:t>Ответственный секретарь комиссии:</w:t>
      </w:r>
    </w:p>
    <w:p w:rsidR="004C25FA" w:rsidRPr="00D0242F" w:rsidRDefault="001A07B7" w:rsidP="004C25FA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Сергеева Д.В.</w:t>
      </w:r>
      <w:r w:rsidR="006B494A" w:rsidRPr="00D0242F">
        <w:rPr>
          <w:b w:val="0"/>
          <w:bCs/>
          <w:sz w:val="24"/>
          <w:szCs w:val="24"/>
        </w:rPr>
        <w:t xml:space="preserve"> – </w:t>
      </w:r>
      <w:r>
        <w:rPr>
          <w:b w:val="0"/>
          <w:bCs/>
          <w:sz w:val="24"/>
          <w:szCs w:val="24"/>
        </w:rPr>
        <w:t>Главный</w:t>
      </w:r>
      <w:r w:rsidR="006B494A" w:rsidRPr="00D0242F">
        <w:rPr>
          <w:b w:val="0"/>
          <w:bCs/>
          <w:sz w:val="24"/>
          <w:szCs w:val="24"/>
        </w:rPr>
        <w:t xml:space="preserve"> специалист Коммерческой службы</w:t>
      </w:r>
    </w:p>
    <w:p w:rsidR="00052B41" w:rsidRPr="00D0242F" w:rsidRDefault="00052B41" w:rsidP="009371A8">
      <w:pPr>
        <w:spacing w:before="240"/>
        <w:jc w:val="both"/>
        <w:rPr>
          <w:bCs/>
          <w:sz w:val="24"/>
          <w:szCs w:val="24"/>
        </w:rPr>
      </w:pPr>
      <w:r w:rsidRPr="00D0242F">
        <w:rPr>
          <w:bCs/>
          <w:sz w:val="24"/>
          <w:szCs w:val="24"/>
        </w:rPr>
        <w:t xml:space="preserve">ВОПРОСЫ ЗАСЕДАНИЯ </w:t>
      </w:r>
      <w:r w:rsidR="00EC07CE" w:rsidRPr="00D0242F">
        <w:rPr>
          <w:bCs/>
          <w:sz w:val="24"/>
          <w:szCs w:val="24"/>
        </w:rPr>
        <w:t>ЗАКУПОЧНОЙ</w:t>
      </w:r>
      <w:r w:rsidRPr="00D0242F">
        <w:rPr>
          <w:bCs/>
          <w:sz w:val="24"/>
          <w:szCs w:val="24"/>
        </w:rPr>
        <w:t xml:space="preserve"> КОМИССИИ:</w:t>
      </w:r>
    </w:p>
    <w:p w:rsidR="00052B41" w:rsidRPr="00D0242F" w:rsidRDefault="00052B41" w:rsidP="00052B41">
      <w:pPr>
        <w:jc w:val="both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>1.</w:t>
      </w:r>
      <w:r w:rsidRPr="00D0242F">
        <w:rPr>
          <w:b w:val="0"/>
          <w:bCs/>
          <w:sz w:val="24"/>
          <w:szCs w:val="24"/>
        </w:rPr>
        <w:tab/>
        <w:t>Об одобрении отчета об оценке Предложени</w:t>
      </w:r>
      <w:r w:rsidR="009745C7" w:rsidRPr="00D0242F">
        <w:rPr>
          <w:b w:val="0"/>
          <w:bCs/>
          <w:sz w:val="24"/>
          <w:szCs w:val="24"/>
        </w:rPr>
        <w:t>й</w:t>
      </w:r>
    </w:p>
    <w:p w:rsidR="00752B50" w:rsidRPr="00D0242F" w:rsidRDefault="00052B41" w:rsidP="00052B41">
      <w:pPr>
        <w:jc w:val="both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>2.</w:t>
      </w:r>
      <w:r w:rsidRPr="00D0242F">
        <w:rPr>
          <w:b w:val="0"/>
          <w:bCs/>
          <w:sz w:val="24"/>
          <w:szCs w:val="24"/>
        </w:rPr>
        <w:tab/>
        <w:t>О признании Предложени</w:t>
      </w:r>
      <w:r w:rsidR="00752B50" w:rsidRPr="00D0242F">
        <w:rPr>
          <w:b w:val="0"/>
          <w:bCs/>
          <w:sz w:val="24"/>
          <w:szCs w:val="24"/>
        </w:rPr>
        <w:t>й</w:t>
      </w:r>
      <w:r w:rsidRPr="00D0242F">
        <w:rPr>
          <w:b w:val="0"/>
          <w:bCs/>
          <w:sz w:val="24"/>
          <w:szCs w:val="24"/>
        </w:rPr>
        <w:t xml:space="preserve"> </w:t>
      </w:r>
      <w:proofErr w:type="gramStart"/>
      <w:r w:rsidRPr="00D0242F">
        <w:rPr>
          <w:b w:val="0"/>
          <w:bCs/>
          <w:sz w:val="24"/>
          <w:szCs w:val="24"/>
        </w:rPr>
        <w:t>соответствующим</w:t>
      </w:r>
      <w:r w:rsidR="00735BBB" w:rsidRPr="00D0242F">
        <w:rPr>
          <w:b w:val="0"/>
          <w:bCs/>
          <w:sz w:val="24"/>
          <w:szCs w:val="24"/>
        </w:rPr>
        <w:t>и</w:t>
      </w:r>
      <w:proofErr w:type="gramEnd"/>
      <w:r w:rsidRPr="00D0242F">
        <w:rPr>
          <w:b w:val="0"/>
          <w:bCs/>
          <w:sz w:val="24"/>
          <w:szCs w:val="24"/>
        </w:rPr>
        <w:t xml:space="preserve"> условиям Заказчика</w:t>
      </w:r>
      <w:r w:rsidRPr="00D0242F">
        <w:rPr>
          <w:b w:val="0"/>
          <w:bCs/>
          <w:sz w:val="24"/>
          <w:szCs w:val="24"/>
        </w:rPr>
        <w:tab/>
      </w:r>
    </w:p>
    <w:p w:rsidR="002E7592" w:rsidRPr="00D0242F" w:rsidRDefault="00651659" w:rsidP="00052B41">
      <w:pPr>
        <w:jc w:val="both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>3</w:t>
      </w:r>
      <w:r w:rsidR="00052B41" w:rsidRPr="00D0242F">
        <w:rPr>
          <w:b w:val="0"/>
          <w:bCs/>
          <w:sz w:val="24"/>
          <w:szCs w:val="24"/>
        </w:rPr>
        <w:t>.</w:t>
      </w:r>
      <w:r w:rsidR="00052B41" w:rsidRPr="00D0242F">
        <w:rPr>
          <w:b w:val="0"/>
          <w:bCs/>
          <w:sz w:val="24"/>
          <w:szCs w:val="24"/>
        </w:rPr>
        <w:tab/>
        <w:t>Об определении Победителя Открытого запроса предложений</w:t>
      </w:r>
    </w:p>
    <w:p w:rsidR="0085116F" w:rsidRPr="00D0242F" w:rsidRDefault="0085116F" w:rsidP="009371A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D0242F">
        <w:rPr>
          <w:caps/>
          <w:sz w:val="24"/>
          <w:szCs w:val="24"/>
        </w:rPr>
        <w:t>СЛУШАЛИ:</w:t>
      </w:r>
    </w:p>
    <w:p w:rsidR="00E94A32" w:rsidRPr="00D0242F" w:rsidRDefault="001A07B7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Главного</w:t>
      </w:r>
      <w:r w:rsidR="00E94A32" w:rsidRPr="00D0242F">
        <w:rPr>
          <w:b w:val="0"/>
          <w:bCs/>
          <w:sz w:val="24"/>
          <w:szCs w:val="24"/>
        </w:rPr>
        <w:t xml:space="preserve"> специалиста коммерческой службы </w:t>
      </w:r>
      <w:r>
        <w:rPr>
          <w:b w:val="0"/>
          <w:bCs/>
          <w:sz w:val="24"/>
          <w:szCs w:val="24"/>
        </w:rPr>
        <w:t>Сергееву Диану Владимировну</w:t>
      </w:r>
      <w:r w:rsidR="00E94A32" w:rsidRPr="00D0242F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огл</w:t>
      </w:r>
      <w:r>
        <w:rPr>
          <w:b w:val="0"/>
          <w:bCs/>
          <w:sz w:val="24"/>
          <w:szCs w:val="24"/>
        </w:rPr>
        <w:t>а</w:t>
      </w:r>
      <w:r>
        <w:rPr>
          <w:b w:val="0"/>
          <w:bCs/>
          <w:sz w:val="24"/>
          <w:szCs w:val="24"/>
        </w:rPr>
        <w:t xml:space="preserve">сившую информацию </w:t>
      </w:r>
      <w:r w:rsidR="00E94A32" w:rsidRPr="00D0242F">
        <w:rPr>
          <w:b w:val="0"/>
          <w:bCs/>
          <w:sz w:val="24"/>
          <w:szCs w:val="24"/>
        </w:rPr>
        <w:t xml:space="preserve">поступивших Предложений </w:t>
      </w:r>
      <w:r w:rsidRPr="00D0242F">
        <w:rPr>
          <w:b w:val="0"/>
          <w:bCs/>
          <w:sz w:val="24"/>
          <w:szCs w:val="24"/>
        </w:rPr>
        <w:t>на электронн</w:t>
      </w:r>
      <w:r w:rsidR="00F71EC0">
        <w:rPr>
          <w:b w:val="0"/>
          <w:bCs/>
          <w:sz w:val="24"/>
          <w:szCs w:val="24"/>
        </w:rPr>
        <w:t>ую</w:t>
      </w:r>
      <w:r w:rsidRPr="00D0242F">
        <w:rPr>
          <w:b w:val="0"/>
          <w:bCs/>
          <w:sz w:val="24"/>
          <w:szCs w:val="24"/>
        </w:rPr>
        <w:t xml:space="preserve"> торгов</w:t>
      </w:r>
      <w:r w:rsidR="00F71EC0">
        <w:rPr>
          <w:b w:val="0"/>
          <w:bCs/>
          <w:sz w:val="24"/>
          <w:szCs w:val="24"/>
        </w:rPr>
        <w:t>ую</w:t>
      </w:r>
      <w:r w:rsidRPr="00D0242F">
        <w:rPr>
          <w:b w:val="0"/>
          <w:bCs/>
          <w:sz w:val="24"/>
          <w:szCs w:val="24"/>
        </w:rPr>
        <w:t xml:space="preserve"> пло</w:t>
      </w:r>
      <w:r>
        <w:rPr>
          <w:b w:val="0"/>
          <w:bCs/>
          <w:sz w:val="24"/>
          <w:szCs w:val="24"/>
        </w:rPr>
        <w:t>щадк</w:t>
      </w:r>
      <w:r w:rsidR="00F71EC0">
        <w:rPr>
          <w:b w:val="0"/>
          <w:bCs/>
          <w:sz w:val="24"/>
          <w:szCs w:val="24"/>
        </w:rPr>
        <w:t>у</w:t>
      </w:r>
      <w:bookmarkStart w:id="8" w:name="_GoBack"/>
      <w:bookmarkEnd w:id="8"/>
      <w:r>
        <w:rPr>
          <w:b w:val="0"/>
          <w:bCs/>
          <w:sz w:val="24"/>
          <w:szCs w:val="24"/>
        </w:rPr>
        <w:t xml:space="preserve"> www.etp.rosseti.ru</w:t>
      </w:r>
      <w:r w:rsidR="00E94A32" w:rsidRPr="00D0242F">
        <w:rPr>
          <w:b w:val="0"/>
          <w:bCs/>
          <w:sz w:val="24"/>
          <w:szCs w:val="24"/>
        </w:rPr>
        <w:t xml:space="preserve">. </w:t>
      </w:r>
    </w:p>
    <w:p w:rsidR="001F5EFB" w:rsidRPr="00D0242F" w:rsidRDefault="001F5EFB" w:rsidP="001F5EFB">
      <w:pPr>
        <w:spacing w:line="276" w:lineRule="auto"/>
        <w:ind w:firstLine="709"/>
        <w:jc w:val="both"/>
        <w:rPr>
          <w:b w:val="0"/>
          <w:snapToGrid w:val="0"/>
          <w:sz w:val="24"/>
          <w:szCs w:val="24"/>
        </w:rPr>
      </w:pPr>
      <w:r w:rsidRPr="00D0242F">
        <w:rPr>
          <w:b w:val="0"/>
          <w:snapToGrid w:val="0"/>
          <w:sz w:val="24"/>
          <w:szCs w:val="24"/>
        </w:rPr>
        <w:t>Доступ к предложениям был осуществлен в электронной форме посредством фун</w:t>
      </w:r>
      <w:r w:rsidRPr="00D0242F">
        <w:rPr>
          <w:b w:val="0"/>
          <w:snapToGrid w:val="0"/>
          <w:sz w:val="24"/>
          <w:szCs w:val="24"/>
        </w:rPr>
        <w:t>к</w:t>
      </w:r>
      <w:r w:rsidRPr="00D0242F">
        <w:rPr>
          <w:b w:val="0"/>
          <w:snapToGrid w:val="0"/>
          <w:sz w:val="24"/>
          <w:szCs w:val="24"/>
        </w:rPr>
        <w:t>ционала электронной торговой площадки http//etp.rosseti.ru (далее-ЭТП), в соответствии с Регламентом, в 1</w:t>
      </w:r>
      <w:r w:rsidR="001A07B7">
        <w:rPr>
          <w:b w:val="0"/>
          <w:snapToGrid w:val="0"/>
          <w:sz w:val="24"/>
          <w:szCs w:val="24"/>
        </w:rPr>
        <w:t>2</w:t>
      </w:r>
      <w:r w:rsidRPr="00D0242F">
        <w:rPr>
          <w:b w:val="0"/>
          <w:snapToGrid w:val="0"/>
          <w:sz w:val="24"/>
          <w:szCs w:val="24"/>
        </w:rPr>
        <w:t xml:space="preserve"> час</w:t>
      </w:r>
      <w:r w:rsidR="004717F9" w:rsidRPr="00D0242F">
        <w:rPr>
          <w:b w:val="0"/>
          <w:snapToGrid w:val="0"/>
          <w:sz w:val="24"/>
          <w:szCs w:val="24"/>
        </w:rPr>
        <w:t>о</w:t>
      </w:r>
      <w:r w:rsidR="00BA4AA6" w:rsidRPr="00D0242F">
        <w:rPr>
          <w:b w:val="0"/>
          <w:snapToGrid w:val="0"/>
          <w:sz w:val="24"/>
          <w:szCs w:val="24"/>
        </w:rPr>
        <w:t xml:space="preserve">в </w:t>
      </w:r>
      <w:r w:rsidR="001A07B7">
        <w:rPr>
          <w:b w:val="0"/>
          <w:snapToGrid w:val="0"/>
          <w:sz w:val="24"/>
          <w:szCs w:val="24"/>
        </w:rPr>
        <w:t>00</w:t>
      </w:r>
      <w:r w:rsidR="00BA4AA6" w:rsidRPr="00D0242F">
        <w:rPr>
          <w:b w:val="0"/>
          <w:snapToGrid w:val="0"/>
          <w:sz w:val="24"/>
          <w:szCs w:val="24"/>
        </w:rPr>
        <w:t xml:space="preserve"> минут (время московское) </w:t>
      </w:r>
      <w:r w:rsidR="001A07B7">
        <w:rPr>
          <w:b w:val="0"/>
          <w:snapToGrid w:val="0"/>
          <w:sz w:val="24"/>
          <w:szCs w:val="24"/>
        </w:rPr>
        <w:t>05</w:t>
      </w:r>
      <w:r w:rsidR="00BA4AA6" w:rsidRPr="00D0242F">
        <w:rPr>
          <w:b w:val="0"/>
          <w:snapToGrid w:val="0"/>
          <w:sz w:val="24"/>
          <w:szCs w:val="24"/>
        </w:rPr>
        <w:t xml:space="preserve"> </w:t>
      </w:r>
      <w:r w:rsidR="00BD3CBF" w:rsidRPr="00D0242F">
        <w:rPr>
          <w:b w:val="0"/>
          <w:snapToGrid w:val="0"/>
          <w:sz w:val="24"/>
          <w:szCs w:val="24"/>
        </w:rPr>
        <w:t>ма</w:t>
      </w:r>
      <w:r w:rsidR="001A07B7">
        <w:rPr>
          <w:b w:val="0"/>
          <w:snapToGrid w:val="0"/>
          <w:sz w:val="24"/>
          <w:szCs w:val="24"/>
        </w:rPr>
        <w:t>я</w:t>
      </w:r>
      <w:r w:rsidRPr="00D0242F">
        <w:rPr>
          <w:b w:val="0"/>
          <w:snapToGrid w:val="0"/>
          <w:sz w:val="24"/>
          <w:szCs w:val="24"/>
        </w:rPr>
        <w:t xml:space="preserve"> 2017 года.</w:t>
      </w:r>
    </w:p>
    <w:p w:rsidR="00BD3CBF" w:rsidRPr="00D0242F" w:rsidRDefault="001F5EFB" w:rsidP="00BD3CBF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 w:rsidRPr="00D0242F">
        <w:rPr>
          <w:b w:val="0"/>
          <w:sz w:val="24"/>
          <w:szCs w:val="24"/>
        </w:rPr>
        <w:t>На Открытый запрос предложений</w:t>
      </w:r>
      <w:r w:rsidRPr="00D0242F">
        <w:rPr>
          <w:b w:val="0"/>
          <w:snapToGrid w:val="0"/>
          <w:sz w:val="24"/>
          <w:szCs w:val="24"/>
        </w:rPr>
        <w:t xml:space="preserve"> </w:t>
      </w:r>
      <w:r w:rsidRPr="00D0242F">
        <w:rPr>
          <w:b w:val="0"/>
          <w:sz w:val="24"/>
          <w:szCs w:val="24"/>
        </w:rPr>
        <w:t>в электронной форме,</w:t>
      </w:r>
      <w:r w:rsidR="00C36AE5" w:rsidRPr="00D0242F">
        <w:rPr>
          <w:rFonts w:eastAsia="SimSun"/>
          <w:b w:val="0"/>
          <w:kern w:val="3"/>
          <w:sz w:val="24"/>
          <w:szCs w:val="24"/>
          <w:lang w:eastAsia="en-US" w:bidi="hi-IN"/>
        </w:rPr>
        <w:t xml:space="preserve"> до </w:t>
      </w:r>
      <w:r w:rsidRPr="00D0242F">
        <w:rPr>
          <w:rFonts w:eastAsia="SimSun"/>
          <w:b w:val="0"/>
          <w:kern w:val="3"/>
          <w:sz w:val="24"/>
          <w:szCs w:val="24"/>
          <w:lang w:eastAsia="en-US" w:bidi="hi-IN"/>
        </w:rPr>
        <w:t>окончания указанного в извещении о проведении Закупки срока подачи заявок,</w:t>
      </w:r>
      <w:r w:rsidRPr="00D0242F">
        <w:rPr>
          <w:rFonts w:ascii="CharterCTT" w:eastAsia="SimSun" w:hAnsi="CharterCTT" w:cs="Mangal"/>
          <w:b w:val="0"/>
          <w:kern w:val="3"/>
          <w:sz w:val="24"/>
          <w:szCs w:val="24"/>
          <w:lang w:eastAsia="en-US" w:bidi="hi-IN"/>
        </w:rPr>
        <w:t xml:space="preserve"> </w:t>
      </w:r>
      <w:r w:rsidRPr="00D0242F">
        <w:rPr>
          <w:b w:val="0"/>
          <w:snapToGrid w:val="0"/>
          <w:sz w:val="24"/>
          <w:szCs w:val="24"/>
        </w:rPr>
        <w:t xml:space="preserve">в соответствии с информацией на ЭТП </w:t>
      </w:r>
      <w:r w:rsidRPr="00D0242F">
        <w:rPr>
          <w:b w:val="0"/>
          <w:sz w:val="24"/>
          <w:szCs w:val="24"/>
        </w:rPr>
        <w:t xml:space="preserve">поступило </w:t>
      </w:r>
      <w:r w:rsidR="00BD3CBF" w:rsidRPr="00D0242F">
        <w:rPr>
          <w:b w:val="0"/>
          <w:sz w:val="24"/>
          <w:szCs w:val="24"/>
        </w:rPr>
        <w:t>2</w:t>
      </w:r>
      <w:r w:rsidRPr="00D0242F">
        <w:rPr>
          <w:b w:val="0"/>
          <w:sz w:val="24"/>
          <w:szCs w:val="24"/>
        </w:rPr>
        <w:t xml:space="preserve"> (</w:t>
      </w:r>
      <w:r w:rsidR="00BD3CBF" w:rsidRPr="00D0242F">
        <w:rPr>
          <w:b w:val="0"/>
          <w:sz w:val="24"/>
          <w:szCs w:val="24"/>
        </w:rPr>
        <w:t>Два</w:t>
      </w:r>
      <w:r w:rsidRPr="00D0242F">
        <w:rPr>
          <w:b w:val="0"/>
          <w:sz w:val="24"/>
          <w:szCs w:val="24"/>
        </w:rPr>
        <w:t>) Предложени</w:t>
      </w:r>
      <w:r w:rsidR="00BD3CBF" w:rsidRPr="00D0242F">
        <w:rPr>
          <w:b w:val="0"/>
          <w:sz w:val="24"/>
          <w:szCs w:val="24"/>
        </w:rPr>
        <w:t>я</w:t>
      </w:r>
      <w:r w:rsidRPr="00D0242F">
        <w:rPr>
          <w:b w:val="0"/>
          <w:sz w:val="24"/>
          <w:szCs w:val="24"/>
        </w:rPr>
        <w:t xml:space="preserve"> </w:t>
      </w:r>
      <w:r w:rsidR="00EC07CE" w:rsidRPr="00D0242F">
        <w:rPr>
          <w:b w:val="0"/>
          <w:bCs/>
          <w:sz w:val="24"/>
          <w:szCs w:val="24"/>
        </w:rPr>
        <w:t xml:space="preserve">– </w:t>
      </w:r>
      <w:r w:rsidR="002C54A6">
        <w:rPr>
          <w:sz w:val="24"/>
          <w:szCs w:val="24"/>
        </w:rPr>
        <w:t>ООО «</w:t>
      </w:r>
      <w:proofErr w:type="spellStart"/>
      <w:r w:rsidR="002C54A6">
        <w:rPr>
          <w:sz w:val="24"/>
          <w:szCs w:val="24"/>
        </w:rPr>
        <w:t>АртАйТи</w:t>
      </w:r>
      <w:proofErr w:type="spellEnd"/>
      <w:r w:rsidR="002C54A6">
        <w:rPr>
          <w:sz w:val="24"/>
          <w:szCs w:val="24"/>
        </w:rPr>
        <w:t xml:space="preserve"> Групп», </w:t>
      </w:r>
      <w:r w:rsidR="002C54A6" w:rsidRPr="002C54A6">
        <w:rPr>
          <w:sz w:val="24"/>
          <w:szCs w:val="24"/>
        </w:rPr>
        <w:t>ООО «</w:t>
      </w:r>
      <w:proofErr w:type="spellStart"/>
      <w:r w:rsidR="002C54A6" w:rsidRPr="002C54A6">
        <w:rPr>
          <w:sz w:val="24"/>
          <w:szCs w:val="24"/>
        </w:rPr>
        <w:t>АйТиЛенд</w:t>
      </w:r>
      <w:proofErr w:type="spellEnd"/>
      <w:r w:rsidR="002C54A6" w:rsidRPr="002C54A6">
        <w:rPr>
          <w:sz w:val="24"/>
          <w:szCs w:val="24"/>
        </w:rPr>
        <w:t>-Софт»</w:t>
      </w:r>
      <w:r w:rsidR="00BD3CBF" w:rsidRPr="00D0242F">
        <w:rPr>
          <w:sz w:val="24"/>
          <w:szCs w:val="24"/>
        </w:rPr>
        <w:t>.</w:t>
      </w:r>
    </w:p>
    <w:p w:rsidR="004B4A03" w:rsidRPr="00D0242F" w:rsidRDefault="004B4A03" w:rsidP="004B4A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D0242F">
        <w:rPr>
          <w:b w:val="0"/>
          <w:sz w:val="24"/>
          <w:szCs w:val="24"/>
        </w:rPr>
        <w:t>Цены окончательных предложений Участников в валюте Закупочной документ</w:t>
      </w:r>
      <w:r w:rsidRPr="00D0242F">
        <w:rPr>
          <w:b w:val="0"/>
          <w:sz w:val="24"/>
          <w:szCs w:val="24"/>
        </w:rPr>
        <w:t>а</w:t>
      </w:r>
      <w:r w:rsidRPr="00D0242F">
        <w:rPr>
          <w:b w:val="0"/>
          <w:sz w:val="24"/>
          <w:szCs w:val="24"/>
        </w:rPr>
        <w:t>ции, срок действия ценовых предложений (оферт) зафиксированы в настоящем Проток</w:t>
      </w:r>
      <w:r w:rsidRPr="00D0242F">
        <w:rPr>
          <w:b w:val="0"/>
          <w:sz w:val="24"/>
          <w:szCs w:val="24"/>
        </w:rPr>
        <w:t>о</w:t>
      </w:r>
      <w:r w:rsidRPr="00D0242F">
        <w:rPr>
          <w:b w:val="0"/>
          <w:sz w:val="24"/>
          <w:szCs w:val="24"/>
        </w:rPr>
        <w:t>ле.</w:t>
      </w:r>
    </w:p>
    <w:p w:rsidR="00093E31" w:rsidRPr="00D0242F" w:rsidRDefault="00093E31" w:rsidP="00291071">
      <w:pPr>
        <w:ind w:firstLine="709"/>
        <w:jc w:val="both"/>
        <w:rPr>
          <w:b w:val="0"/>
          <w:sz w:val="24"/>
          <w:szCs w:val="24"/>
        </w:rPr>
      </w:pPr>
      <w:r w:rsidRPr="00D0242F">
        <w:rPr>
          <w:b w:val="0"/>
          <w:sz w:val="24"/>
          <w:szCs w:val="24"/>
        </w:rPr>
        <w:br w:type="page"/>
      </w:r>
    </w:p>
    <w:p w:rsidR="00AC7044" w:rsidRPr="00D0242F" w:rsidRDefault="00AC7044" w:rsidP="00093E3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0242F">
        <w:rPr>
          <w:sz w:val="24"/>
          <w:szCs w:val="24"/>
        </w:rPr>
        <w:lastRenderedPageBreak/>
        <w:t>РАССМОТРЕЛИ:</w:t>
      </w:r>
    </w:p>
    <w:p w:rsidR="00AC7044" w:rsidRPr="00D0242F" w:rsidRDefault="00AC7044" w:rsidP="00AC704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>Закупочная комиссия рассмотрела</w:t>
      </w:r>
      <w:r w:rsidRPr="00D0242F">
        <w:rPr>
          <w:sz w:val="24"/>
          <w:szCs w:val="24"/>
        </w:rPr>
        <w:t xml:space="preserve"> </w:t>
      </w:r>
      <w:r w:rsidRPr="00D0242F">
        <w:rPr>
          <w:b w:val="0"/>
          <w:bCs/>
          <w:sz w:val="24"/>
          <w:szCs w:val="24"/>
        </w:rPr>
        <w:t>Отчет об оценке Предложени</w:t>
      </w:r>
      <w:r w:rsidR="00986FBE" w:rsidRPr="00D0242F">
        <w:rPr>
          <w:b w:val="0"/>
          <w:bCs/>
          <w:sz w:val="24"/>
          <w:szCs w:val="24"/>
        </w:rPr>
        <w:t>й</w:t>
      </w:r>
      <w:r w:rsidRPr="00D0242F">
        <w:rPr>
          <w:b w:val="0"/>
          <w:bCs/>
          <w:sz w:val="24"/>
          <w:szCs w:val="24"/>
        </w:rPr>
        <w:t xml:space="preserve"> и С</w:t>
      </w:r>
      <w:r w:rsidRPr="00D0242F">
        <w:rPr>
          <w:b w:val="0"/>
          <w:sz w:val="24"/>
          <w:szCs w:val="24"/>
        </w:rPr>
        <w:t>ведения о</w:t>
      </w:r>
      <w:r w:rsidRPr="00D0242F">
        <w:rPr>
          <w:b w:val="0"/>
          <w:sz w:val="24"/>
          <w:szCs w:val="24"/>
        </w:rPr>
        <w:t>б</w:t>
      </w:r>
      <w:r w:rsidRPr="00D0242F">
        <w:rPr>
          <w:b w:val="0"/>
          <w:sz w:val="24"/>
          <w:szCs w:val="24"/>
        </w:rPr>
        <w:t>щего характера Участник</w:t>
      </w:r>
      <w:r w:rsidR="00986FBE" w:rsidRPr="00D0242F">
        <w:rPr>
          <w:b w:val="0"/>
          <w:sz w:val="24"/>
          <w:szCs w:val="24"/>
        </w:rPr>
        <w:t>ов</w:t>
      </w:r>
      <w:r w:rsidR="004077E6" w:rsidRPr="00D0242F">
        <w:rPr>
          <w:b w:val="0"/>
          <w:sz w:val="24"/>
          <w:szCs w:val="24"/>
        </w:rPr>
        <w:t xml:space="preserve"> </w:t>
      </w:r>
      <w:r w:rsidRPr="00D0242F">
        <w:rPr>
          <w:b w:val="0"/>
          <w:sz w:val="24"/>
          <w:szCs w:val="24"/>
        </w:rPr>
        <w:t>открытого запроса предложений по анализу Общей и комме</w:t>
      </w:r>
      <w:r w:rsidRPr="00D0242F">
        <w:rPr>
          <w:b w:val="0"/>
          <w:sz w:val="24"/>
          <w:szCs w:val="24"/>
        </w:rPr>
        <w:t>р</w:t>
      </w:r>
      <w:r w:rsidRPr="00D0242F">
        <w:rPr>
          <w:b w:val="0"/>
          <w:sz w:val="24"/>
          <w:szCs w:val="24"/>
        </w:rPr>
        <w:t>ческой части поступивш</w:t>
      </w:r>
      <w:r w:rsidR="00986FBE" w:rsidRPr="00D0242F">
        <w:rPr>
          <w:b w:val="0"/>
          <w:sz w:val="24"/>
          <w:szCs w:val="24"/>
        </w:rPr>
        <w:t>их</w:t>
      </w:r>
      <w:r w:rsidRPr="00D0242F">
        <w:rPr>
          <w:b w:val="0"/>
          <w:sz w:val="24"/>
          <w:szCs w:val="24"/>
        </w:rPr>
        <w:t xml:space="preserve"> окончательн</w:t>
      </w:r>
      <w:r w:rsidR="00986FBE" w:rsidRPr="00D0242F">
        <w:rPr>
          <w:b w:val="0"/>
          <w:sz w:val="24"/>
          <w:szCs w:val="24"/>
        </w:rPr>
        <w:t>ых</w:t>
      </w:r>
      <w:r w:rsidRPr="00D0242F">
        <w:rPr>
          <w:b w:val="0"/>
          <w:sz w:val="24"/>
          <w:szCs w:val="24"/>
        </w:rPr>
        <w:t xml:space="preserve"> предложени</w:t>
      </w:r>
      <w:r w:rsidR="00986FBE" w:rsidRPr="00D0242F">
        <w:rPr>
          <w:b w:val="0"/>
          <w:sz w:val="24"/>
          <w:szCs w:val="24"/>
        </w:rPr>
        <w:t>й</w:t>
      </w:r>
      <w:r w:rsidRPr="00D0242F">
        <w:rPr>
          <w:b w:val="0"/>
          <w:sz w:val="24"/>
          <w:szCs w:val="24"/>
        </w:rPr>
        <w:t>.</w:t>
      </w:r>
    </w:p>
    <w:p w:rsidR="004510BE" w:rsidRPr="00D0242F" w:rsidRDefault="004510BE" w:rsidP="004510B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 w:val="0"/>
          <w:sz w:val="24"/>
          <w:szCs w:val="24"/>
        </w:rPr>
      </w:pPr>
      <w:r w:rsidRPr="00D0242F">
        <w:rPr>
          <w:b w:val="0"/>
          <w:sz w:val="24"/>
          <w:szCs w:val="24"/>
        </w:rPr>
        <w:t>Участниками открытого запроса предложений представлены окончательные пре</w:t>
      </w:r>
      <w:r w:rsidRPr="00D0242F">
        <w:rPr>
          <w:b w:val="0"/>
          <w:sz w:val="24"/>
          <w:szCs w:val="24"/>
        </w:rPr>
        <w:t>д</w:t>
      </w:r>
      <w:r w:rsidRPr="00D0242F">
        <w:rPr>
          <w:b w:val="0"/>
          <w:sz w:val="24"/>
          <w:szCs w:val="24"/>
        </w:rPr>
        <w:t>ложения со следующими ценами и сроками оказания услуг:</w:t>
      </w:r>
    </w:p>
    <w:p w:rsidR="00AC7044" w:rsidRPr="00D0242F" w:rsidRDefault="00AC7044" w:rsidP="00EC07CE">
      <w:pPr>
        <w:ind w:firstLine="709"/>
        <w:jc w:val="both"/>
        <w:outlineLvl w:val="1"/>
        <w:rPr>
          <w:b w:val="0"/>
          <w:bCs/>
          <w:sz w:val="24"/>
          <w:szCs w:val="24"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626"/>
        <w:gridCol w:w="2982"/>
        <w:gridCol w:w="2312"/>
        <w:gridCol w:w="3543"/>
      </w:tblGrid>
      <w:tr w:rsidR="00D0242F" w:rsidRPr="00D0242F" w:rsidTr="009E01B5">
        <w:trPr>
          <w:jc w:val="right"/>
        </w:trPr>
        <w:tc>
          <w:tcPr>
            <w:tcW w:w="626" w:type="dxa"/>
            <w:vAlign w:val="center"/>
          </w:tcPr>
          <w:p w:rsidR="002B3586" w:rsidRPr="00D0242F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982" w:type="dxa"/>
            <w:vAlign w:val="center"/>
          </w:tcPr>
          <w:p w:rsidR="002B3586" w:rsidRPr="00D0242F" w:rsidRDefault="002B3586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Участник запроса</w:t>
            </w:r>
          </w:p>
          <w:p w:rsidR="002B3586" w:rsidRPr="00D0242F" w:rsidRDefault="00C15773" w:rsidP="00963BFA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П</w:t>
            </w:r>
            <w:r w:rsidR="002B3586" w:rsidRPr="00D0242F">
              <w:rPr>
                <w:b w:val="0"/>
                <w:sz w:val="24"/>
                <w:szCs w:val="24"/>
              </w:rPr>
              <w:t>редложений</w:t>
            </w:r>
          </w:p>
        </w:tc>
        <w:tc>
          <w:tcPr>
            <w:tcW w:w="2312" w:type="dxa"/>
            <w:vAlign w:val="center"/>
          </w:tcPr>
          <w:p w:rsidR="002B3586" w:rsidRPr="00D0242F" w:rsidRDefault="002B3586" w:rsidP="002C54A6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 xml:space="preserve">Цена предложения руб., </w:t>
            </w:r>
            <w:r w:rsidR="002C54A6">
              <w:rPr>
                <w:b w:val="0"/>
                <w:sz w:val="24"/>
                <w:szCs w:val="24"/>
              </w:rPr>
              <w:t xml:space="preserve">без </w:t>
            </w:r>
            <w:r w:rsidRPr="00D0242F">
              <w:rPr>
                <w:b w:val="0"/>
                <w:sz w:val="24"/>
                <w:szCs w:val="24"/>
              </w:rPr>
              <w:t>НДС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3586" w:rsidRPr="00D0242F" w:rsidRDefault="002B3586" w:rsidP="00963BFA">
            <w:pPr>
              <w:jc w:val="center"/>
              <w:rPr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Сроки (период) оказания услуг</w:t>
            </w:r>
          </w:p>
        </w:tc>
      </w:tr>
      <w:tr w:rsidR="002C54A6" w:rsidRPr="00D0242F" w:rsidTr="002C54A6">
        <w:trPr>
          <w:jc w:val="right"/>
        </w:trPr>
        <w:tc>
          <w:tcPr>
            <w:tcW w:w="626" w:type="dxa"/>
            <w:vAlign w:val="center"/>
          </w:tcPr>
          <w:p w:rsidR="002C54A6" w:rsidRPr="00D0242F" w:rsidRDefault="002C54A6" w:rsidP="002C54A6">
            <w:pPr>
              <w:pStyle w:val="af1"/>
              <w:keepNext/>
              <w:tabs>
                <w:tab w:val="left" w:pos="284"/>
                <w:tab w:val="left" w:pos="851"/>
              </w:tabs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A156D2" w:rsidRDefault="002C54A6" w:rsidP="002C54A6">
            <w:pPr>
              <w:rPr>
                <w:b w:val="0"/>
                <w:sz w:val="24"/>
                <w:szCs w:val="24"/>
              </w:rPr>
            </w:pPr>
            <w:r w:rsidRPr="00A156D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A156D2">
              <w:rPr>
                <w:b w:val="0"/>
                <w:sz w:val="24"/>
                <w:szCs w:val="24"/>
              </w:rPr>
              <w:t>АртАйТи</w:t>
            </w:r>
            <w:proofErr w:type="spellEnd"/>
            <w:r w:rsidRPr="00A156D2">
              <w:rPr>
                <w:b w:val="0"/>
                <w:sz w:val="24"/>
                <w:szCs w:val="24"/>
              </w:rPr>
              <w:t xml:space="preserve"> Групп»</w:t>
            </w:r>
          </w:p>
        </w:tc>
        <w:tc>
          <w:tcPr>
            <w:tcW w:w="2312" w:type="dxa"/>
            <w:vAlign w:val="center"/>
          </w:tcPr>
          <w:p w:rsidR="002C54A6" w:rsidRPr="00A4144A" w:rsidRDefault="002C54A6" w:rsidP="002C54A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1 497 584,75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Май 2017 г.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–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29.03.2018 г.</w:t>
            </w:r>
          </w:p>
        </w:tc>
      </w:tr>
      <w:tr w:rsidR="002C54A6" w:rsidRPr="00D0242F" w:rsidTr="002C54A6">
        <w:trPr>
          <w:jc w:val="right"/>
        </w:trPr>
        <w:tc>
          <w:tcPr>
            <w:tcW w:w="626" w:type="dxa"/>
            <w:vAlign w:val="center"/>
          </w:tcPr>
          <w:p w:rsidR="002C54A6" w:rsidRPr="00D0242F" w:rsidRDefault="002C54A6" w:rsidP="002C54A6">
            <w:pPr>
              <w:pStyle w:val="af1"/>
              <w:keepNext/>
              <w:tabs>
                <w:tab w:val="left" w:pos="284"/>
                <w:tab w:val="left" w:pos="851"/>
              </w:tabs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A6" w:rsidRPr="00A156D2" w:rsidRDefault="002C54A6" w:rsidP="002C54A6">
            <w:pPr>
              <w:rPr>
                <w:b w:val="0"/>
                <w:sz w:val="24"/>
                <w:szCs w:val="24"/>
              </w:rPr>
            </w:pPr>
            <w:r w:rsidRPr="00A156D2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A156D2">
              <w:rPr>
                <w:b w:val="0"/>
                <w:sz w:val="24"/>
                <w:szCs w:val="24"/>
              </w:rPr>
              <w:t>АйТиЛенд</w:t>
            </w:r>
            <w:proofErr w:type="spellEnd"/>
            <w:r w:rsidRPr="00A156D2">
              <w:rPr>
                <w:b w:val="0"/>
                <w:sz w:val="24"/>
                <w:szCs w:val="24"/>
              </w:rPr>
              <w:t>-Софт»</w:t>
            </w:r>
          </w:p>
        </w:tc>
        <w:tc>
          <w:tcPr>
            <w:tcW w:w="2312" w:type="dxa"/>
            <w:vAlign w:val="center"/>
          </w:tcPr>
          <w:p w:rsidR="002C54A6" w:rsidRPr="00A4144A" w:rsidRDefault="002C54A6" w:rsidP="002C54A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1 518 000,00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01.05.2017 г.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–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29.03.2018 г.</w:t>
            </w:r>
          </w:p>
        </w:tc>
      </w:tr>
    </w:tbl>
    <w:p w:rsidR="00BE3218" w:rsidRPr="00D0242F" w:rsidRDefault="00BE3218" w:rsidP="00BE3218">
      <w:pPr>
        <w:pStyle w:val="af1"/>
        <w:numPr>
          <w:ilvl w:val="0"/>
          <w:numId w:val="27"/>
        </w:numPr>
        <w:spacing w:before="240"/>
        <w:ind w:left="0" w:firstLine="0"/>
        <w:rPr>
          <w:b w:val="0"/>
          <w:bCs/>
          <w:sz w:val="24"/>
          <w:szCs w:val="24"/>
        </w:rPr>
      </w:pPr>
      <w:r w:rsidRPr="00D0242F">
        <w:rPr>
          <w:b w:val="0"/>
          <w:bCs/>
          <w:sz w:val="24"/>
          <w:szCs w:val="24"/>
        </w:rPr>
        <w:t>Оценка окончательн</w:t>
      </w:r>
      <w:r w:rsidR="002D1C6C" w:rsidRPr="00D0242F">
        <w:rPr>
          <w:b w:val="0"/>
          <w:bCs/>
          <w:sz w:val="24"/>
          <w:szCs w:val="24"/>
        </w:rPr>
        <w:t>ых</w:t>
      </w:r>
      <w:r w:rsidR="005F3D2B" w:rsidRPr="00D0242F">
        <w:rPr>
          <w:b w:val="0"/>
          <w:bCs/>
          <w:sz w:val="24"/>
          <w:szCs w:val="24"/>
        </w:rPr>
        <w:t xml:space="preserve"> </w:t>
      </w:r>
      <w:r w:rsidRPr="00D0242F">
        <w:rPr>
          <w:b w:val="0"/>
          <w:bCs/>
          <w:sz w:val="24"/>
          <w:szCs w:val="24"/>
        </w:rPr>
        <w:t>предложени</w:t>
      </w:r>
      <w:r w:rsidR="002D1C6C" w:rsidRPr="00D0242F">
        <w:rPr>
          <w:b w:val="0"/>
          <w:bCs/>
          <w:sz w:val="24"/>
          <w:szCs w:val="24"/>
        </w:rPr>
        <w:t>й</w:t>
      </w:r>
      <w:r w:rsidRPr="00D0242F">
        <w:rPr>
          <w:b w:val="0"/>
          <w:bCs/>
          <w:sz w:val="24"/>
          <w:szCs w:val="24"/>
        </w:rPr>
        <w:t xml:space="preserve"> Участник</w:t>
      </w:r>
      <w:r w:rsidR="002D1C6C" w:rsidRPr="00D0242F">
        <w:rPr>
          <w:b w:val="0"/>
          <w:bCs/>
          <w:sz w:val="24"/>
          <w:szCs w:val="24"/>
        </w:rPr>
        <w:t>ов</w:t>
      </w:r>
      <w:r w:rsidRPr="00D0242F">
        <w:rPr>
          <w:b w:val="0"/>
          <w:bCs/>
          <w:sz w:val="24"/>
          <w:szCs w:val="24"/>
        </w:rPr>
        <w:t>:</w:t>
      </w:r>
    </w:p>
    <w:tbl>
      <w:tblPr>
        <w:tblStyle w:val="a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18"/>
        <w:gridCol w:w="1735"/>
        <w:gridCol w:w="2800"/>
        <w:gridCol w:w="1075"/>
      </w:tblGrid>
      <w:tr w:rsidR="00D0242F" w:rsidRPr="00D0242F" w:rsidTr="00A156D2">
        <w:tc>
          <w:tcPr>
            <w:tcW w:w="2694" w:type="dxa"/>
            <w:vMerge w:val="restart"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Наименование Участника</w:t>
            </w:r>
          </w:p>
        </w:tc>
        <w:tc>
          <w:tcPr>
            <w:tcW w:w="3353" w:type="dxa"/>
            <w:gridSpan w:val="2"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Критерии оценки, предусмотренные Документацией</w:t>
            </w:r>
          </w:p>
        </w:tc>
        <w:tc>
          <w:tcPr>
            <w:tcW w:w="2800" w:type="dxa"/>
            <w:vMerge w:val="restart"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Итоговая оценка</w:t>
            </w:r>
          </w:p>
        </w:tc>
        <w:tc>
          <w:tcPr>
            <w:tcW w:w="1075" w:type="dxa"/>
            <w:vMerge w:val="restart"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Итого в баллах</w:t>
            </w:r>
          </w:p>
        </w:tc>
      </w:tr>
      <w:tr w:rsidR="00D0242F" w:rsidRPr="00D0242F" w:rsidTr="00A156D2">
        <w:tc>
          <w:tcPr>
            <w:tcW w:w="2694" w:type="dxa"/>
            <w:vMerge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8" w:type="dxa"/>
            <w:vAlign w:val="center"/>
          </w:tcPr>
          <w:p w:rsidR="004D1046" w:rsidRPr="00D0242F" w:rsidRDefault="004D1046" w:rsidP="00C160CF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Стоимость оказываемых услуг</w:t>
            </w:r>
            <w:r w:rsidR="00C160CF">
              <w:rPr>
                <w:rStyle w:val="af4"/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1735" w:type="dxa"/>
            <w:vAlign w:val="center"/>
          </w:tcPr>
          <w:p w:rsidR="004D1046" w:rsidRPr="00D0242F" w:rsidRDefault="004D1046" w:rsidP="00C160CF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Квалификация Участника</w:t>
            </w:r>
          </w:p>
        </w:tc>
        <w:tc>
          <w:tcPr>
            <w:tcW w:w="2800" w:type="dxa"/>
            <w:vMerge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5" w:type="dxa"/>
            <w:vMerge/>
            <w:vAlign w:val="center"/>
          </w:tcPr>
          <w:p w:rsidR="004D1046" w:rsidRPr="00D0242F" w:rsidRDefault="004D1046" w:rsidP="00C80163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54A6" w:rsidRPr="00D0242F" w:rsidTr="00A156D2">
        <w:tc>
          <w:tcPr>
            <w:tcW w:w="2694" w:type="dxa"/>
            <w:vAlign w:val="center"/>
          </w:tcPr>
          <w:p w:rsidR="002C54A6" w:rsidRPr="002C54A6" w:rsidRDefault="002C54A6" w:rsidP="00A156D2">
            <w:pPr>
              <w:rPr>
                <w:b w:val="0"/>
                <w:sz w:val="24"/>
                <w:szCs w:val="24"/>
              </w:rPr>
            </w:pPr>
            <w:r w:rsidRPr="002C54A6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C54A6">
              <w:rPr>
                <w:b w:val="0"/>
                <w:sz w:val="24"/>
                <w:szCs w:val="24"/>
              </w:rPr>
              <w:t>АртАйТи</w:t>
            </w:r>
            <w:proofErr w:type="spellEnd"/>
            <w:r w:rsidRPr="002C54A6">
              <w:rPr>
                <w:b w:val="0"/>
                <w:sz w:val="24"/>
                <w:szCs w:val="24"/>
              </w:rPr>
              <w:t xml:space="preserve"> Групп»</w:t>
            </w:r>
          </w:p>
        </w:tc>
        <w:tc>
          <w:tcPr>
            <w:tcW w:w="1618" w:type="dxa"/>
            <w:vAlign w:val="center"/>
          </w:tcPr>
          <w:p w:rsidR="002C54A6" w:rsidRPr="00D0242F" w:rsidRDefault="002C54A6" w:rsidP="002C54A6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35" w:type="dxa"/>
            <w:vAlign w:val="center"/>
          </w:tcPr>
          <w:p w:rsidR="002C54A6" w:rsidRPr="00D0242F" w:rsidRDefault="002C54A6" w:rsidP="002C54A6">
            <w:pPr>
              <w:jc w:val="center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2C54A6" w:rsidRPr="00D0242F" w:rsidRDefault="002C54A6" w:rsidP="002C54A6">
            <w:pPr>
              <w:suppressLineNumbers/>
              <w:suppressAutoHyphens/>
              <w:ind w:left="-5" w:right="-5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5</w:t>
            </w: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*0,6+5*0,4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+5*0,3+5*0,3+5*0,2+5*0,2</w:t>
            </w: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=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075" w:type="dxa"/>
            <w:vAlign w:val="center"/>
          </w:tcPr>
          <w:p w:rsidR="002C54A6" w:rsidRPr="00D0242F" w:rsidRDefault="002C54A6" w:rsidP="002C54A6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2C54A6" w:rsidRPr="00D0242F" w:rsidTr="00A156D2">
        <w:trPr>
          <w:trHeight w:val="511"/>
        </w:trPr>
        <w:tc>
          <w:tcPr>
            <w:tcW w:w="2694" w:type="dxa"/>
            <w:vAlign w:val="center"/>
          </w:tcPr>
          <w:p w:rsidR="002C54A6" w:rsidRPr="002C54A6" w:rsidRDefault="002C54A6" w:rsidP="00A156D2">
            <w:pPr>
              <w:rPr>
                <w:b w:val="0"/>
                <w:sz w:val="24"/>
                <w:szCs w:val="24"/>
              </w:rPr>
            </w:pPr>
            <w:r w:rsidRPr="002C54A6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C54A6">
              <w:rPr>
                <w:b w:val="0"/>
                <w:sz w:val="24"/>
                <w:szCs w:val="24"/>
              </w:rPr>
              <w:t>АйТиЛенд</w:t>
            </w:r>
            <w:proofErr w:type="spellEnd"/>
            <w:r w:rsidRPr="002C54A6">
              <w:rPr>
                <w:b w:val="0"/>
                <w:sz w:val="24"/>
                <w:szCs w:val="24"/>
              </w:rPr>
              <w:t>-Софт»</w:t>
            </w:r>
          </w:p>
        </w:tc>
        <w:tc>
          <w:tcPr>
            <w:tcW w:w="1618" w:type="dxa"/>
            <w:vAlign w:val="center"/>
          </w:tcPr>
          <w:p w:rsidR="002C54A6" w:rsidRPr="00D0242F" w:rsidRDefault="002C54A6" w:rsidP="002C54A6">
            <w:pPr>
              <w:suppressAutoHyphens/>
              <w:jc w:val="center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>
              <w:rPr>
                <w:b w:val="0"/>
                <w:sz w:val="24"/>
                <w:szCs w:val="24"/>
              </w:rPr>
              <w:t>4,93</w:t>
            </w:r>
          </w:p>
        </w:tc>
        <w:tc>
          <w:tcPr>
            <w:tcW w:w="1735" w:type="dxa"/>
            <w:vAlign w:val="center"/>
          </w:tcPr>
          <w:p w:rsidR="002C54A6" w:rsidRPr="00D0242F" w:rsidRDefault="002C54A6" w:rsidP="002C54A6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00" w:type="dxa"/>
            <w:vAlign w:val="center"/>
          </w:tcPr>
          <w:p w:rsidR="002C54A6" w:rsidRPr="00D0242F" w:rsidRDefault="002C54A6" w:rsidP="002C54A6">
            <w:pPr>
              <w:suppressLineNumbers/>
              <w:suppressAutoHyphens/>
              <w:ind w:right="-5"/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4.93*0,6+2</w:t>
            </w: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*0,4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+2*0,3+2*0,3+2*0,2+2</w:t>
            </w:r>
            <w:r w:rsidRPr="002C54A6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*0,2</w:t>
            </w: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=5</w:t>
            </w:r>
            <w:r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>,76</w:t>
            </w:r>
          </w:p>
        </w:tc>
        <w:tc>
          <w:tcPr>
            <w:tcW w:w="1075" w:type="dxa"/>
            <w:vAlign w:val="center"/>
          </w:tcPr>
          <w:p w:rsidR="002C54A6" w:rsidRPr="00D0242F" w:rsidRDefault="002C54A6" w:rsidP="002C54A6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D0242F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,76</w:t>
            </w:r>
          </w:p>
        </w:tc>
      </w:tr>
    </w:tbl>
    <w:p w:rsidR="00A156D2" w:rsidRDefault="00A156D2" w:rsidP="00A156D2">
      <w:pPr>
        <w:pStyle w:val="af1"/>
        <w:ind w:left="0"/>
        <w:rPr>
          <w:b w:val="0"/>
          <w:bCs/>
          <w:sz w:val="24"/>
          <w:szCs w:val="24"/>
        </w:rPr>
        <w:sectPr w:rsidR="00A156D2" w:rsidSect="00093E3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4D1046" w:rsidRDefault="004D1046" w:rsidP="00A156D2">
      <w:pPr>
        <w:pStyle w:val="af1"/>
        <w:ind w:left="0"/>
        <w:rPr>
          <w:b w:val="0"/>
          <w:bCs/>
          <w:sz w:val="24"/>
          <w:szCs w:val="24"/>
        </w:rPr>
      </w:pPr>
    </w:p>
    <w:p w:rsidR="001B2C55" w:rsidRDefault="001B2C55" w:rsidP="004D1046">
      <w:pPr>
        <w:pStyle w:val="af1"/>
        <w:spacing w:before="240"/>
        <w:ind w:left="0"/>
        <w:rPr>
          <w:b w:val="0"/>
          <w:bCs/>
          <w:sz w:val="24"/>
          <w:szCs w:val="24"/>
        </w:rPr>
        <w:sectPr w:rsidR="001B2C55" w:rsidSect="00A156D2">
          <w:footnotePr>
            <w:pos w:val="beneathText"/>
          </w:footnotePr>
          <w:type w:val="continuous"/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B4710B" w:rsidRPr="00D0242F" w:rsidRDefault="00F465EA" w:rsidP="00F465EA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ind w:left="0" w:firstLine="0"/>
        <w:jc w:val="both"/>
        <w:rPr>
          <w:b w:val="0"/>
          <w:snapToGrid w:val="0"/>
          <w:sz w:val="24"/>
          <w:szCs w:val="24"/>
        </w:rPr>
      </w:pPr>
      <w:r w:rsidRPr="00D0242F">
        <w:rPr>
          <w:b w:val="0"/>
          <w:bCs/>
          <w:sz w:val="24"/>
          <w:szCs w:val="24"/>
        </w:rPr>
        <w:lastRenderedPageBreak/>
        <w:t>В соответствии с критериями Документации и процедурами оценки предлагается ранжировать предложения следующим образом:</w:t>
      </w:r>
    </w:p>
    <w:p w:rsidR="00F465EA" w:rsidRPr="00D0242F" w:rsidRDefault="00F465EA" w:rsidP="00F465EA">
      <w:pPr>
        <w:tabs>
          <w:tab w:val="left" w:pos="851"/>
          <w:tab w:val="left" w:pos="1134"/>
        </w:tabs>
        <w:jc w:val="both"/>
        <w:rPr>
          <w:b w:val="0"/>
          <w:snapToGrid w:val="0"/>
          <w:sz w:val="24"/>
          <w:szCs w:val="24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268"/>
        <w:gridCol w:w="3118"/>
      </w:tblGrid>
      <w:tr w:rsidR="00D0242F" w:rsidRPr="00D0242F" w:rsidTr="00C80163">
        <w:tc>
          <w:tcPr>
            <w:tcW w:w="1668" w:type="dxa"/>
            <w:vAlign w:val="center"/>
          </w:tcPr>
          <w:p w:rsidR="004E3AA3" w:rsidRPr="00D0242F" w:rsidRDefault="004E3AA3" w:rsidP="00C80163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Место учас</w:t>
            </w:r>
            <w:r w:rsidRPr="00D0242F">
              <w:rPr>
                <w:b w:val="0"/>
                <w:sz w:val="24"/>
                <w:szCs w:val="24"/>
              </w:rPr>
              <w:t>т</w:t>
            </w:r>
            <w:r w:rsidRPr="00D0242F">
              <w:rPr>
                <w:b w:val="0"/>
                <w:sz w:val="24"/>
                <w:szCs w:val="24"/>
              </w:rPr>
              <w:t>ника запроса предложений</w:t>
            </w:r>
          </w:p>
        </w:tc>
        <w:tc>
          <w:tcPr>
            <w:tcW w:w="2693" w:type="dxa"/>
            <w:vAlign w:val="center"/>
          </w:tcPr>
          <w:p w:rsidR="004E3AA3" w:rsidRPr="00D0242F" w:rsidRDefault="004E3AA3" w:rsidP="00C80163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Участник запроса</w:t>
            </w:r>
          </w:p>
          <w:p w:rsidR="004E3AA3" w:rsidRPr="00D0242F" w:rsidRDefault="004E3AA3" w:rsidP="00C80163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4E3AA3" w:rsidRPr="00D0242F" w:rsidRDefault="002C54A6" w:rsidP="004E3AA3">
            <w:pPr>
              <w:keepNext/>
              <w:spacing w:after="24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Цена предложения руб., без</w:t>
            </w:r>
            <w:r w:rsidR="004E3AA3" w:rsidRPr="00D0242F">
              <w:rPr>
                <w:b w:val="0"/>
                <w:sz w:val="24"/>
                <w:szCs w:val="24"/>
              </w:rPr>
              <w:t xml:space="preserve"> НДС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3AA3" w:rsidRPr="00D0242F" w:rsidRDefault="004E3AA3" w:rsidP="00C80163">
            <w:pPr>
              <w:jc w:val="center"/>
              <w:rPr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Сроки (период) оказания услуг</w:t>
            </w:r>
          </w:p>
        </w:tc>
      </w:tr>
      <w:tr w:rsidR="002C54A6" w:rsidRPr="00D0242F" w:rsidTr="00C80163">
        <w:tc>
          <w:tcPr>
            <w:tcW w:w="1668" w:type="dxa"/>
            <w:vAlign w:val="center"/>
          </w:tcPr>
          <w:p w:rsidR="002C54A6" w:rsidRPr="00D0242F" w:rsidRDefault="002C54A6" w:rsidP="002C54A6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D0242F"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  <w:vAlign w:val="center"/>
          </w:tcPr>
          <w:p w:rsidR="002C54A6" w:rsidRPr="002C54A6" w:rsidRDefault="002C54A6" w:rsidP="002C54A6">
            <w:pPr>
              <w:rPr>
                <w:b w:val="0"/>
                <w:sz w:val="24"/>
                <w:szCs w:val="24"/>
              </w:rPr>
            </w:pPr>
            <w:r w:rsidRPr="002C54A6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C54A6">
              <w:rPr>
                <w:b w:val="0"/>
                <w:sz w:val="24"/>
                <w:szCs w:val="24"/>
              </w:rPr>
              <w:t>АртАйТи</w:t>
            </w:r>
            <w:proofErr w:type="spellEnd"/>
            <w:r w:rsidRPr="002C54A6">
              <w:rPr>
                <w:b w:val="0"/>
                <w:sz w:val="24"/>
                <w:szCs w:val="24"/>
              </w:rPr>
              <w:t xml:space="preserve"> Групп»</w:t>
            </w:r>
          </w:p>
        </w:tc>
        <w:tc>
          <w:tcPr>
            <w:tcW w:w="2268" w:type="dxa"/>
            <w:vAlign w:val="center"/>
          </w:tcPr>
          <w:p w:rsidR="002C54A6" w:rsidRPr="00A4144A" w:rsidRDefault="002C54A6" w:rsidP="002C54A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1 497 584,75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Май 2017 г.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–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29.03.2018 г.</w:t>
            </w:r>
          </w:p>
        </w:tc>
      </w:tr>
      <w:tr w:rsidR="002C54A6" w:rsidRPr="00D0242F" w:rsidTr="00C80163">
        <w:tc>
          <w:tcPr>
            <w:tcW w:w="1668" w:type="dxa"/>
            <w:vAlign w:val="center"/>
          </w:tcPr>
          <w:p w:rsidR="002C54A6" w:rsidRPr="00D0242F" w:rsidRDefault="002C54A6" w:rsidP="002C54A6">
            <w:pPr>
              <w:pStyle w:val="af1"/>
              <w:keepNext/>
              <w:tabs>
                <w:tab w:val="left" w:pos="284"/>
                <w:tab w:val="left" w:pos="851"/>
              </w:tabs>
              <w:spacing w:after="240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vAlign w:val="center"/>
          </w:tcPr>
          <w:p w:rsidR="002C54A6" w:rsidRPr="002C54A6" w:rsidRDefault="002C54A6" w:rsidP="002C54A6">
            <w:pPr>
              <w:rPr>
                <w:b w:val="0"/>
                <w:sz w:val="24"/>
                <w:szCs w:val="24"/>
              </w:rPr>
            </w:pPr>
            <w:r w:rsidRPr="002C54A6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2C54A6">
              <w:rPr>
                <w:b w:val="0"/>
                <w:sz w:val="24"/>
                <w:szCs w:val="24"/>
              </w:rPr>
              <w:t>АйТиЛенд</w:t>
            </w:r>
            <w:proofErr w:type="spellEnd"/>
            <w:r w:rsidRPr="002C54A6">
              <w:rPr>
                <w:b w:val="0"/>
                <w:sz w:val="24"/>
                <w:szCs w:val="24"/>
              </w:rPr>
              <w:t>-Софт»</w:t>
            </w:r>
          </w:p>
        </w:tc>
        <w:tc>
          <w:tcPr>
            <w:tcW w:w="2268" w:type="dxa"/>
            <w:vAlign w:val="center"/>
          </w:tcPr>
          <w:p w:rsidR="002C54A6" w:rsidRPr="00A4144A" w:rsidRDefault="002C54A6" w:rsidP="002C54A6">
            <w:pPr>
              <w:snapToGrid w:val="0"/>
              <w:spacing w:before="40" w:after="40"/>
              <w:ind w:left="12"/>
              <w:jc w:val="center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1 518 000,00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01.05.2017 г.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 xml:space="preserve">– </w:t>
            </w:r>
          </w:p>
          <w:p w:rsidR="002C54A6" w:rsidRPr="00A4144A" w:rsidRDefault="002C54A6" w:rsidP="002C54A6">
            <w:pPr>
              <w:keepNext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4144A">
              <w:rPr>
                <w:b w:val="0"/>
                <w:sz w:val="24"/>
                <w:szCs w:val="24"/>
              </w:rPr>
              <w:t>29.03.2018 г.</w:t>
            </w:r>
          </w:p>
        </w:tc>
      </w:tr>
    </w:tbl>
    <w:p w:rsidR="00B4710B" w:rsidRPr="00D0242F" w:rsidRDefault="00B4710B" w:rsidP="00291071">
      <w:pPr>
        <w:pStyle w:val="af1"/>
        <w:ind w:left="0"/>
        <w:jc w:val="both"/>
        <w:outlineLvl w:val="1"/>
        <w:rPr>
          <w:b w:val="0"/>
          <w:bCs/>
          <w:sz w:val="24"/>
          <w:szCs w:val="24"/>
        </w:rPr>
        <w:sectPr w:rsidR="00B4710B" w:rsidRPr="00D0242F" w:rsidSect="00A156D2">
          <w:footnotePr>
            <w:pos w:val="beneathText"/>
          </w:footnotePr>
          <w:type w:val="continuous"/>
          <w:pgSz w:w="11906" w:h="16838"/>
          <w:pgMar w:top="1135" w:right="850" w:bottom="1418" w:left="1701" w:header="709" w:footer="312" w:gutter="0"/>
          <w:cols w:space="708"/>
          <w:titlePg/>
          <w:docGrid w:linePitch="382"/>
        </w:sectPr>
      </w:pPr>
    </w:p>
    <w:p w:rsidR="00E43254" w:rsidRPr="00D0242F" w:rsidRDefault="0085116F" w:rsidP="009371A8">
      <w:pPr>
        <w:spacing w:before="240" w:after="240"/>
        <w:jc w:val="both"/>
        <w:rPr>
          <w:caps/>
          <w:sz w:val="24"/>
          <w:szCs w:val="24"/>
        </w:rPr>
      </w:pPr>
      <w:r w:rsidRPr="00D0242F">
        <w:rPr>
          <w:caps/>
          <w:sz w:val="24"/>
          <w:szCs w:val="24"/>
        </w:rPr>
        <w:lastRenderedPageBreak/>
        <w:t>РЕШИЛИ:</w:t>
      </w:r>
    </w:p>
    <w:p w:rsidR="00F14F4F" w:rsidRPr="00D0242F" w:rsidRDefault="00F14F4F" w:rsidP="00F14F4F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 w:rsidRPr="00D0242F">
        <w:rPr>
          <w:b w:val="0"/>
          <w:sz w:val="24"/>
          <w:szCs w:val="24"/>
        </w:rPr>
        <w:t>Принять к сведению и одобрить Отчет об оценке Предложений.</w:t>
      </w:r>
    </w:p>
    <w:p w:rsidR="00F14F4F" w:rsidRPr="00D0242F" w:rsidRDefault="00F14F4F" w:rsidP="00F14F4F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 w:rsidRPr="00D0242F">
        <w:rPr>
          <w:b w:val="0"/>
          <w:sz w:val="24"/>
          <w:szCs w:val="24"/>
        </w:rPr>
        <w:t>Признать открытый запрос предложений состоявшимся.</w:t>
      </w:r>
    </w:p>
    <w:p w:rsidR="00F14F4F" w:rsidRPr="00D0242F" w:rsidRDefault="00F14F4F" w:rsidP="00F14F4F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 w:rsidRPr="00D0242F">
        <w:rPr>
          <w:b w:val="0"/>
          <w:sz w:val="24"/>
          <w:szCs w:val="24"/>
        </w:rPr>
        <w:lastRenderedPageBreak/>
        <w:t xml:space="preserve">Признать поступившие Предложения </w:t>
      </w:r>
      <w:r w:rsidR="008D1320">
        <w:rPr>
          <w:sz w:val="24"/>
          <w:szCs w:val="24"/>
        </w:rPr>
        <w:t>ООО «</w:t>
      </w:r>
      <w:proofErr w:type="spellStart"/>
      <w:r w:rsidR="008D1320">
        <w:rPr>
          <w:sz w:val="24"/>
          <w:szCs w:val="24"/>
        </w:rPr>
        <w:t>АртАйТи</w:t>
      </w:r>
      <w:proofErr w:type="spellEnd"/>
      <w:r w:rsidR="008D1320">
        <w:rPr>
          <w:sz w:val="24"/>
          <w:szCs w:val="24"/>
        </w:rPr>
        <w:t xml:space="preserve"> Групп», </w:t>
      </w:r>
      <w:r w:rsidR="008D1320" w:rsidRPr="002C54A6">
        <w:rPr>
          <w:sz w:val="24"/>
          <w:szCs w:val="24"/>
        </w:rPr>
        <w:t>ООО «</w:t>
      </w:r>
      <w:proofErr w:type="spellStart"/>
      <w:r w:rsidR="008D1320" w:rsidRPr="002C54A6">
        <w:rPr>
          <w:sz w:val="24"/>
          <w:szCs w:val="24"/>
        </w:rPr>
        <w:t>АйТ</w:t>
      </w:r>
      <w:r w:rsidR="008D1320" w:rsidRPr="002C54A6">
        <w:rPr>
          <w:sz w:val="24"/>
          <w:szCs w:val="24"/>
        </w:rPr>
        <w:t>и</w:t>
      </w:r>
      <w:r w:rsidR="008D1320" w:rsidRPr="002C54A6">
        <w:rPr>
          <w:sz w:val="24"/>
          <w:szCs w:val="24"/>
        </w:rPr>
        <w:t>Ленд</w:t>
      </w:r>
      <w:proofErr w:type="spellEnd"/>
      <w:r w:rsidR="008D1320" w:rsidRPr="002C54A6">
        <w:rPr>
          <w:sz w:val="24"/>
          <w:szCs w:val="24"/>
        </w:rPr>
        <w:t>-Софт»</w:t>
      </w:r>
      <w:r w:rsidRPr="00D0242F">
        <w:rPr>
          <w:bCs/>
          <w:sz w:val="24"/>
          <w:szCs w:val="24"/>
        </w:rPr>
        <w:t xml:space="preserve"> </w:t>
      </w:r>
      <w:r w:rsidRPr="00D0242F">
        <w:rPr>
          <w:b w:val="0"/>
          <w:sz w:val="24"/>
          <w:szCs w:val="24"/>
        </w:rPr>
        <w:t>соответствующими условиям Открытого запроса предложений.</w:t>
      </w:r>
    </w:p>
    <w:p w:rsidR="00F14F4F" w:rsidRPr="00D0242F" w:rsidRDefault="00F14F4F" w:rsidP="00F14F4F">
      <w:pPr>
        <w:numPr>
          <w:ilvl w:val="0"/>
          <w:numId w:val="12"/>
        </w:numPr>
        <w:tabs>
          <w:tab w:val="clear" w:pos="1134"/>
          <w:tab w:val="num" w:pos="284"/>
        </w:tabs>
        <w:ind w:firstLine="284"/>
        <w:jc w:val="both"/>
        <w:rPr>
          <w:b w:val="0"/>
          <w:caps/>
          <w:sz w:val="24"/>
          <w:szCs w:val="24"/>
        </w:rPr>
      </w:pPr>
      <w:r w:rsidRPr="00D0242F">
        <w:rPr>
          <w:b w:val="0"/>
          <w:sz w:val="24"/>
          <w:szCs w:val="24"/>
        </w:rPr>
        <w:t>По результатам голосования утвердить следующий итоговый ранжир Предлож</w:t>
      </w:r>
      <w:r w:rsidRPr="00D0242F">
        <w:rPr>
          <w:b w:val="0"/>
          <w:sz w:val="24"/>
          <w:szCs w:val="24"/>
        </w:rPr>
        <w:t>е</w:t>
      </w:r>
      <w:r w:rsidRPr="00D0242F">
        <w:rPr>
          <w:b w:val="0"/>
          <w:sz w:val="24"/>
          <w:szCs w:val="24"/>
        </w:rPr>
        <w:t>ний:</w:t>
      </w:r>
    </w:p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1701"/>
        <w:gridCol w:w="284"/>
        <w:gridCol w:w="2551"/>
      </w:tblGrid>
      <w:tr w:rsidR="00D0242F" w:rsidRPr="00D0242F" w:rsidTr="00C80163">
        <w:tc>
          <w:tcPr>
            <w:tcW w:w="4361" w:type="dxa"/>
            <w:vAlign w:val="center"/>
          </w:tcPr>
          <w:p w:rsidR="00F14F4F" w:rsidRPr="00D0242F" w:rsidRDefault="00F14F4F" w:rsidP="00C80163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-за</w:t>
            </w:r>
            <w:r w:rsidRPr="00D0242F">
              <w:rPr>
                <w:b w:val="0"/>
                <w:caps/>
                <w:sz w:val="24"/>
                <w:szCs w:val="24"/>
              </w:rPr>
              <w:t xml:space="preserve"> </w:t>
            </w:r>
            <w:r w:rsidRPr="00D0242F">
              <w:rPr>
                <w:b w:val="0"/>
                <w:caps/>
                <w:sz w:val="24"/>
                <w:szCs w:val="24"/>
                <w:lang w:val="en-US"/>
              </w:rPr>
              <w:t>I</w:t>
            </w:r>
            <w:r w:rsidRPr="00D0242F">
              <w:rPr>
                <w:b w:val="0"/>
                <w:caps/>
                <w:sz w:val="24"/>
                <w:szCs w:val="24"/>
              </w:rPr>
              <w:t xml:space="preserve"> </w:t>
            </w:r>
            <w:r w:rsidRPr="00D0242F">
              <w:rPr>
                <w:b w:val="0"/>
                <w:sz w:val="24"/>
                <w:szCs w:val="24"/>
              </w:rPr>
              <w:t>мест</w:t>
            </w:r>
            <w:proofErr w:type="gramStart"/>
            <w:r w:rsidRPr="00D0242F">
              <w:rPr>
                <w:b w:val="0"/>
                <w:sz w:val="24"/>
                <w:szCs w:val="24"/>
              </w:rPr>
              <w:t>о</w:t>
            </w: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1320" w:rsidRPr="008D1320">
              <w:rPr>
                <w:sz w:val="24"/>
                <w:szCs w:val="24"/>
              </w:rPr>
              <w:t>ООО</w:t>
            </w:r>
            <w:proofErr w:type="gramEnd"/>
            <w:r w:rsidR="008D1320" w:rsidRPr="008D1320">
              <w:rPr>
                <w:sz w:val="24"/>
                <w:szCs w:val="24"/>
              </w:rPr>
              <w:t xml:space="preserve"> «</w:t>
            </w:r>
            <w:proofErr w:type="spellStart"/>
            <w:r w:rsidR="008D1320" w:rsidRPr="008D1320">
              <w:rPr>
                <w:sz w:val="24"/>
                <w:szCs w:val="24"/>
              </w:rPr>
              <w:t>АртАйТи</w:t>
            </w:r>
            <w:proofErr w:type="spellEnd"/>
            <w:r w:rsidR="008D1320" w:rsidRPr="008D1320">
              <w:rPr>
                <w:sz w:val="24"/>
                <w:szCs w:val="24"/>
              </w:rPr>
              <w:t xml:space="preserve"> Групп»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14F4F" w:rsidRPr="00D0242F" w:rsidRDefault="008D1320" w:rsidP="00C80163">
            <w:pPr>
              <w:ind w:left="-108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14F4F" w:rsidRPr="00D0242F" w:rsidRDefault="00F14F4F" w:rsidP="00C80163">
            <w:pPr>
              <w:rPr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14F4F" w:rsidRPr="00D0242F" w:rsidRDefault="00F14F4F" w:rsidP="00C80163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14F4F" w:rsidRPr="00D0242F" w:rsidRDefault="00F14F4F" w:rsidP="00C80163">
            <w:pPr>
              <w:rPr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голосов «ПРОТИВ»,</w:t>
            </w:r>
          </w:p>
        </w:tc>
      </w:tr>
      <w:tr w:rsidR="00D0242F" w:rsidRPr="00D0242F" w:rsidTr="00C80163">
        <w:tc>
          <w:tcPr>
            <w:tcW w:w="4361" w:type="dxa"/>
            <w:vAlign w:val="center"/>
          </w:tcPr>
          <w:p w:rsidR="00F14F4F" w:rsidRPr="00D0242F" w:rsidRDefault="00F14F4F" w:rsidP="00C80163">
            <w:pPr>
              <w:pStyle w:val="af1"/>
              <w:ind w:left="0"/>
              <w:rPr>
                <w:b w:val="0"/>
                <w:caps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-за</w:t>
            </w:r>
            <w:r w:rsidRPr="00D0242F">
              <w:rPr>
                <w:b w:val="0"/>
                <w:caps/>
                <w:sz w:val="24"/>
                <w:szCs w:val="24"/>
              </w:rPr>
              <w:t xml:space="preserve"> </w:t>
            </w:r>
            <w:r w:rsidRPr="00D0242F">
              <w:rPr>
                <w:b w:val="0"/>
                <w:caps/>
                <w:sz w:val="24"/>
                <w:szCs w:val="24"/>
                <w:lang w:val="en-US"/>
              </w:rPr>
              <w:t>II</w:t>
            </w:r>
            <w:r w:rsidRPr="00D0242F">
              <w:rPr>
                <w:b w:val="0"/>
                <w:sz w:val="24"/>
                <w:szCs w:val="24"/>
              </w:rPr>
              <w:t xml:space="preserve"> мест</w:t>
            </w:r>
            <w:proofErr w:type="gramStart"/>
            <w:r w:rsidRPr="00D0242F">
              <w:rPr>
                <w:b w:val="0"/>
                <w:sz w:val="24"/>
                <w:szCs w:val="24"/>
              </w:rPr>
              <w:t>о</w:t>
            </w:r>
            <w:r w:rsidRPr="00D0242F">
              <w:rPr>
                <w:rFonts w:eastAsia="SimSun"/>
                <w:b w:val="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1320" w:rsidRPr="008D1320">
              <w:rPr>
                <w:sz w:val="24"/>
                <w:szCs w:val="24"/>
              </w:rPr>
              <w:t>ООО</w:t>
            </w:r>
            <w:proofErr w:type="gramEnd"/>
            <w:r w:rsidR="008D1320" w:rsidRPr="008D1320">
              <w:rPr>
                <w:sz w:val="24"/>
                <w:szCs w:val="24"/>
              </w:rPr>
              <w:t xml:space="preserve"> «</w:t>
            </w:r>
            <w:proofErr w:type="spellStart"/>
            <w:r w:rsidR="008D1320" w:rsidRPr="008D1320">
              <w:rPr>
                <w:sz w:val="24"/>
                <w:szCs w:val="24"/>
              </w:rPr>
              <w:t>АйТиЛенд</w:t>
            </w:r>
            <w:proofErr w:type="spellEnd"/>
            <w:r w:rsidR="008D1320" w:rsidRPr="008D1320">
              <w:rPr>
                <w:sz w:val="24"/>
                <w:szCs w:val="24"/>
              </w:rPr>
              <w:t>-Софт»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F4F" w:rsidRPr="00D0242F" w:rsidRDefault="008D1320" w:rsidP="00C80163">
            <w:pPr>
              <w:ind w:left="-108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14F4F" w:rsidRPr="00D0242F" w:rsidRDefault="00F14F4F" w:rsidP="00C80163">
            <w:pPr>
              <w:rPr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голосов «ЗА»,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F4F" w:rsidRPr="00D0242F" w:rsidRDefault="00F14F4F" w:rsidP="00C80163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F14F4F" w:rsidRPr="00D0242F" w:rsidRDefault="00F14F4F" w:rsidP="00C80163">
            <w:pPr>
              <w:rPr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голосов «ПРОТИВ».</w:t>
            </w:r>
          </w:p>
        </w:tc>
      </w:tr>
    </w:tbl>
    <w:p w:rsidR="00F14F4F" w:rsidRPr="00D0242F" w:rsidRDefault="00F14F4F" w:rsidP="008D1320">
      <w:pPr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D0242F">
        <w:rPr>
          <w:b w:val="0"/>
          <w:sz w:val="24"/>
          <w:szCs w:val="24"/>
        </w:rPr>
        <w:t xml:space="preserve">Признать участника Открытого запроса предложений </w:t>
      </w:r>
      <w:r w:rsidR="008D1320" w:rsidRPr="008D1320">
        <w:rPr>
          <w:bCs/>
          <w:sz w:val="24"/>
          <w:szCs w:val="24"/>
        </w:rPr>
        <w:t>ООО «</w:t>
      </w:r>
      <w:proofErr w:type="spellStart"/>
      <w:r w:rsidR="008D1320" w:rsidRPr="008D1320">
        <w:rPr>
          <w:bCs/>
          <w:sz w:val="24"/>
          <w:szCs w:val="24"/>
        </w:rPr>
        <w:t>АртАйТи</w:t>
      </w:r>
      <w:proofErr w:type="spellEnd"/>
      <w:r w:rsidR="008D1320" w:rsidRPr="008D1320">
        <w:rPr>
          <w:bCs/>
          <w:sz w:val="24"/>
          <w:szCs w:val="24"/>
        </w:rPr>
        <w:t xml:space="preserve"> Групп»</w:t>
      </w:r>
      <w:r w:rsidRPr="00D0242F">
        <w:rPr>
          <w:bCs/>
          <w:sz w:val="24"/>
          <w:szCs w:val="24"/>
        </w:rPr>
        <w:t xml:space="preserve"> </w:t>
      </w:r>
      <w:r w:rsidRPr="00D0242F">
        <w:rPr>
          <w:b w:val="0"/>
          <w:sz w:val="24"/>
          <w:szCs w:val="24"/>
        </w:rPr>
        <w:t>победителем Открыто</w:t>
      </w:r>
      <w:r w:rsidR="008D1320">
        <w:rPr>
          <w:b w:val="0"/>
          <w:sz w:val="24"/>
          <w:szCs w:val="24"/>
        </w:rPr>
        <w:t>го запроса предложений на право</w:t>
      </w:r>
      <w:r w:rsidRPr="00D0242F">
        <w:rPr>
          <w:b w:val="0"/>
          <w:sz w:val="24"/>
          <w:szCs w:val="24"/>
        </w:rPr>
        <w:t xml:space="preserve"> заключения Договора на </w:t>
      </w:r>
      <w:r w:rsidR="008D1320" w:rsidRPr="008D1320">
        <w:rPr>
          <w:b w:val="0"/>
          <w:bCs/>
          <w:sz w:val="24"/>
          <w:szCs w:val="24"/>
        </w:rPr>
        <w:t>Оказание услуг по сопровождению информационных систем на базе ПО «1С» в АО «СПб ЭС»</w:t>
      </w:r>
      <w:r w:rsidRPr="00D0242F">
        <w:rPr>
          <w:b w:val="0"/>
          <w:bCs/>
          <w:sz w:val="24"/>
          <w:szCs w:val="24"/>
        </w:rPr>
        <w:t>, как предложившего минимальную</w:t>
      </w:r>
      <w:r w:rsidR="008D1320">
        <w:rPr>
          <w:b w:val="0"/>
          <w:sz w:val="24"/>
          <w:szCs w:val="24"/>
        </w:rPr>
        <w:t xml:space="preserve"> стоимость услуги</w:t>
      </w:r>
      <w:r w:rsidRPr="00D0242F">
        <w:rPr>
          <w:b w:val="0"/>
          <w:sz w:val="24"/>
          <w:szCs w:val="24"/>
        </w:rPr>
        <w:t xml:space="preserve"> и заключить договор на следующих условиях:</w:t>
      </w:r>
    </w:p>
    <w:p w:rsidR="008D1320" w:rsidRPr="008D1320" w:rsidRDefault="00F14F4F" w:rsidP="008D1320">
      <w:pPr>
        <w:pStyle w:val="af1"/>
        <w:numPr>
          <w:ilvl w:val="0"/>
          <w:numId w:val="21"/>
        </w:numPr>
        <w:jc w:val="both"/>
        <w:rPr>
          <w:b w:val="0"/>
          <w:caps/>
          <w:sz w:val="24"/>
          <w:szCs w:val="24"/>
        </w:rPr>
      </w:pPr>
      <w:r w:rsidRPr="00D0242F">
        <w:rPr>
          <w:b w:val="0"/>
          <w:sz w:val="24"/>
          <w:szCs w:val="24"/>
        </w:rPr>
        <w:t xml:space="preserve">придельная цена Договора: </w:t>
      </w:r>
      <w:r w:rsidR="008D1320" w:rsidRPr="008D1320">
        <w:rPr>
          <w:rFonts w:eastAsia="SimSun"/>
          <w:bCs/>
          <w:kern w:val="3"/>
          <w:sz w:val="24"/>
          <w:szCs w:val="24"/>
          <w:lang w:eastAsia="zh-CN" w:bidi="hi-IN"/>
        </w:rPr>
        <w:t>1 497 584,75</w:t>
      </w:r>
      <w:r w:rsidR="008D1320">
        <w:rPr>
          <w:rFonts w:eastAsia="SimSun"/>
          <w:bCs/>
          <w:kern w:val="3"/>
          <w:sz w:val="24"/>
          <w:szCs w:val="24"/>
          <w:lang w:eastAsia="zh-CN" w:bidi="hi-IN"/>
        </w:rPr>
        <w:t xml:space="preserve"> </w:t>
      </w:r>
      <w:r w:rsidRPr="00D0242F">
        <w:rPr>
          <w:sz w:val="24"/>
          <w:szCs w:val="24"/>
        </w:rPr>
        <w:t>руб.</w:t>
      </w:r>
      <w:r w:rsidRPr="00D0242F">
        <w:rPr>
          <w:b w:val="0"/>
          <w:sz w:val="24"/>
          <w:szCs w:val="24"/>
        </w:rPr>
        <w:t xml:space="preserve">, </w:t>
      </w:r>
      <w:r w:rsidR="008D1320">
        <w:rPr>
          <w:b w:val="0"/>
          <w:sz w:val="24"/>
          <w:szCs w:val="24"/>
        </w:rPr>
        <w:t>без</w:t>
      </w:r>
      <w:r w:rsidRPr="00D0242F">
        <w:rPr>
          <w:b w:val="0"/>
          <w:sz w:val="24"/>
          <w:szCs w:val="24"/>
        </w:rPr>
        <w:t xml:space="preserve"> НДС</w:t>
      </w:r>
    </w:p>
    <w:p w:rsidR="00F14F4F" w:rsidRPr="008D1320" w:rsidRDefault="00F14F4F" w:rsidP="008D1320">
      <w:pPr>
        <w:pStyle w:val="af1"/>
        <w:numPr>
          <w:ilvl w:val="0"/>
          <w:numId w:val="21"/>
        </w:numPr>
        <w:jc w:val="both"/>
        <w:rPr>
          <w:b w:val="0"/>
          <w:caps/>
          <w:sz w:val="24"/>
          <w:szCs w:val="24"/>
        </w:rPr>
      </w:pPr>
      <w:r w:rsidRPr="008D1320">
        <w:rPr>
          <w:b w:val="0"/>
          <w:sz w:val="24"/>
          <w:szCs w:val="24"/>
        </w:rPr>
        <w:t>срок выполнения работ:</w:t>
      </w:r>
      <w:r w:rsidRPr="008D1320">
        <w:rPr>
          <w:sz w:val="24"/>
          <w:szCs w:val="24"/>
        </w:rPr>
        <w:t xml:space="preserve"> </w:t>
      </w:r>
      <w:proofErr w:type="gramStart"/>
      <w:r w:rsidR="008D1320">
        <w:rPr>
          <w:sz w:val="24"/>
          <w:szCs w:val="24"/>
        </w:rPr>
        <w:t>с даты подписания</w:t>
      </w:r>
      <w:proofErr w:type="gramEnd"/>
      <w:r w:rsidR="008D1320">
        <w:rPr>
          <w:sz w:val="24"/>
          <w:szCs w:val="24"/>
        </w:rPr>
        <w:t xml:space="preserve"> Договора по 2</w:t>
      </w:r>
      <w:r w:rsidR="00BE7CED" w:rsidRPr="008D1320">
        <w:rPr>
          <w:sz w:val="24"/>
          <w:szCs w:val="24"/>
        </w:rPr>
        <w:t>9.03.2018 г.</w:t>
      </w:r>
    </w:p>
    <w:p w:rsidR="003C3A03" w:rsidRPr="00D0242F" w:rsidRDefault="003C3A03" w:rsidP="009371A8">
      <w:pPr>
        <w:spacing w:before="240"/>
        <w:ind w:firstLine="709"/>
        <w:jc w:val="both"/>
        <w:rPr>
          <w:b w:val="0"/>
          <w:i/>
          <w:sz w:val="24"/>
          <w:szCs w:val="24"/>
        </w:rPr>
      </w:pPr>
      <w:r w:rsidRPr="00D0242F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</w:t>
      </w:r>
      <w:r w:rsidR="002572A6" w:rsidRPr="00D0242F">
        <w:rPr>
          <w:b w:val="0"/>
          <w:i/>
          <w:sz w:val="24"/>
          <w:szCs w:val="24"/>
        </w:rPr>
        <w:t xml:space="preserve">в Единой информационной системе в сфере закупок </w:t>
      </w:r>
      <w:r w:rsidRPr="00D0242F">
        <w:rPr>
          <w:b w:val="0"/>
          <w:i/>
          <w:sz w:val="24"/>
          <w:szCs w:val="24"/>
        </w:rPr>
        <w:t>по адресу: www.zakupki.gov.ru, сайте заказчика в сети Интернет по адресу: www.szeyk.ru в течение трех дней со дня подписания наст</w:t>
      </w:r>
      <w:r w:rsidRPr="00D0242F">
        <w:rPr>
          <w:b w:val="0"/>
          <w:i/>
          <w:sz w:val="24"/>
          <w:szCs w:val="24"/>
        </w:rPr>
        <w:t>о</w:t>
      </w:r>
      <w:r w:rsidRPr="00D0242F">
        <w:rPr>
          <w:b w:val="0"/>
          <w:i/>
          <w:sz w:val="24"/>
          <w:szCs w:val="24"/>
        </w:rPr>
        <w:t>ящего протокола.</w:t>
      </w:r>
    </w:p>
    <w:p w:rsidR="008A211B" w:rsidRPr="00D0242F" w:rsidRDefault="008A211B" w:rsidP="00E43254">
      <w:pPr>
        <w:pStyle w:val="a7"/>
        <w:ind w:left="0" w:right="0"/>
        <w:jc w:val="both"/>
        <w:rPr>
          <w:szCs w:val="24"/>
        </w:rPr>
      </w:pPr>
    </w:p>
    <w:p w:rsidR="00E43254" w:rsidRPr="00D0242F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D0242F">
        <w:rPr>
          <w:b/>
          <w:szCs w:val="24"/>
        </w:rPr>
        <w:t>РЕЗУЛЬТАТЫ ГОЛОСОВАНИЯ:</w:t>
      </w:r>
    </w:p>
    <w:p w:rsidR="00334F3B" w:rsidRPr="00D0242F" w:rsidRDefault="00B9598C" w:rsidP="00E43254">
      <w:pPr>
        <w:pStyle w:val="a7"/>
        <w:ind w:left="0" w:right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80"/>
        <w:gridCol w:w="1680"/>
        <w:gridCol w:w="5396"/>
      </w:tblGrid>
      <w:tr w:rsidR="00D0242F" w:rsidRPr="00D0242F" w:rsidTr="008A211B">
        <w:trPr>
          <w:trHeight w:val="277"/>
        </w:trPr>
        <w:tc>
          <w:tcPr>
            <w:tcW w:w="2280" w:type="dxa"/>
          </w:tcPr>
          <w:p w:rsidR="001F38A5" w:rsidRPr="00D0242F" w:rsidRDefault="001F38A5" w:rsidP="00E541DF">
            <w:pPr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D0242F" w:rsidRDefault="008D1320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D0242F" w:rsidRDefault="001F38A5" w:rsidP="00AD3D5F">
            <w:pPr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 xml:space="preserve">членов </w:t>
            </w:r>
            <w:r w:rsidR="00AD3D5F" w:rsidRPr="00D0242F">
              <w:rPr>
                <w:b w:val="0"/>
                <w:sz w:val="24"/>
                <w:szCs w:val="24"/>
              </w:rPr>
              <w:t>Закупочной</w:t>
            </w:r>
            <w:r w:rsidRPr="00D0242F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D0242F" w:rsidRPr="00D0242F" w:rsidTr="008A211B">
        <w:trPr>
          <w:trHeight w:val="317"/>
        </w:trPr>
        <w:tc>
          <w:tcPr>
            <w:tcW w:w="2280" w:type="dxa"/>
          </w:tcPr>
          <w:p w:rsidR="001F38A5" w:rsidRPr="00D0242F" w:rsidRDefault="001F38A5" w:rsidP="00E541DF">
            <w:pPr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D0242F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D0242F" w:rsidRDefault="001F38A5" w:rsidP="00AD3D5F">
            <w:pPr>
              <w:rPr>
                <w:b w:val="0"/>
                <w:sz w:val="24"/>
                <w:szCs w:val="24"/>
              </w:rPr>
            </w:pPr>
            <w:r w:rsidRPr="00D0242F">
              <w:rPr>
                <w:b w:val="0"/>
                <w:sz w:val="24"/>
                <w:szCs w:val="24"/>
              </w:rPr>
              <w:t xml:space="preserve">членов </w:t>
            </w:r>
            <w:r w:rsidR="00AD3D5F" w:rsidRPr="00D0242F">
              <w:rPr>
                <w:b w:val="0"/>
                <w:sz w:val="24"/>
                <w:szCs w:val="24"/>
              </w:rPr>
              <w:t>Закупочной</w:t>
            </w:r>
            <w:r w:rsidRPr="00D0242F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F14F4F" w:rsidTr="008A211B">
        <w:tc>
          <w:tcPr>
            <w:tcW w:w="2280" w:type="dxa"/>
          </w:tcPr>
          <w:p w:rsidR="001F38A5" w:rsidRPr="00F14F4F" w:rsidRDefault="001F38A5" w:rsidP="00E541DF">
            <w:pPr>
              <w:rPr>
                <w:b w:val="0"/>
                <w:sz w:val="24"/>
                <w:szCs w:val="24"/>
              </w:rPr>
            </w:pPr>
            <w:r w:rsidRPr="00F14F4F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F14F4F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F14F4F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F14F4F" w:rsidRDefault="001F38A5" w:rsidP="00AD3D5F">
            <w:pPr>
              <w:rPr>
                <w:b w:val="0"/>
                <w:sz w:val="24"/>
                <w:szCs w:val="24"/>
              </w:rPr>
            </w:pPr>
            <w:r w:rsidRPr="00F14F4F">
              <w:rPr>
                <w:b w:val="0"/>
                <w:sz w:val="24"/>
                <w:szCs w:val="24"/>
              </w:rPr>
              <w:t xml:space="preserve">членов </w:t>
            </w:r>
            <w:r w:rsidR="00AD3D5F" w:rsidRPr="00F14F4F">
              <w:rPr>
                <w:b w:val="0"/>
                <w:sz w:val="24"/>
                <w:szCs w:val="24"/>
              </w:rPr>
              <w:t>Закупочной</w:t>
            </w:r>
            <w:r w:rsidRPr="00F14F4F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</w:tbl>
    <w:p w:rsidR="006145E1" w:rsidRPr="00F14F4F" w:rsidRDefault="006145E1" w:rsidP="0085116F">
      <w:pPr>
        <w:keepNext/>
        <w:jc w:val="both"/>
        <w:outlineLvl w:val="1"/>
        <w:rPr>
          <w:caps/>
          <w:sz w:val="24"/>
          <w:szCs w:val="24"/>
        </w:rPr>
      </w:pPr>
    </w:p>
    <w:p w:rsidR="0085116F" w:rsidRPr="00F14F4F" w:rsidRDefault="0085116F" w:rsidP="0085116F">
      <w:pPr>
        <w:keepNext/>
        <w:jc w:val="both"/>
        <w:outlineLvl w:val="1"/>
        <w:rPr>
          <w:caps/>
          <w:sz w:val="24"/>
          <w:szCs w:val="24"/>
        </w:rPr>
      </w:pPr>
      <w:r w:rsidRPr="00F14F4F">
        <w:rPr>
          <w:caps/>
          <w:sz w:val="24"/>
          <w:szCs w:val="24"/>
        </w:rPr>
        <w:t>ПОДПИСИ ЧЛЕНОВ</w:t>
      </w:r>
      <w:r w:rsidR="003368D1" w:rsidRPr="00F14F4F">
        <w:rPr>
          <w:caps/>
          <w:sz w:val="24"/>
          <w:szCs w:val="24"/>
        </w:rPr>
        <w:t xml:space="preserve"> </w:t>
      </w:r>
      <w:r w:rsidR="009371A8" w:rsidRPr="00F14F4F">
        <w:rPr>
          <w:caps/>
          <w:sz w:val="24"/>
          <w:szCs w:val="24"/>
        </w:rPr>
        <w:t>ЗАКУПОЧНОЙ</w:t>
      </w:r>
      <w:r w:rsidRPr="00F14F4F">
        <w:rPr>
          <w:caps/>
          <w:sz w:val="24"/>
          <w:szCs w:val="24"/>
        </w:rPr>
        <w:t xml:space="preserve"> КОМИССИИ:</w:t>
      </w:r>
    </w:p>
    <w:p w:rsidR="00ED0D27" w:rsidRPr="00F14F4F" w:rsidRDefault="00ED0D27" w:rsidP="0085116F">
      <w:pPr>
        <w:keepNext/>
        <w:jc w:val="both"/>
        <w:outlineLvl w:val="1"/>
        <w:rPr>
          <w:caps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1842"/>
        <w:gridCol w:w="2836"/>
      </w:tblGrid>
      <w:tr w:rsidR="00E72217" w:rsidRPr="00F14F4F" w:rsidTr="00411D05">
        <w:tc>
          <w:tcPr>
            <w:tcW w:w="4786" w:type="dxa"/>
            <w:vAlign w:val="bottom"/>
          </w:tcPr>
          <w:p w:rsidR="0077020C" w:rsidRPr="00F14F4F" w:rsidRDefault="0077020C" w:rsidP="0020534B">
            <w:pPr>
              <w:rPr>
                <w:sz w:val="24"/>
                <w:szCs w:val="24"/>
              </w:rPr>
            </w:pPr>
            <w:r w:rsidRPr="00F14F4F">
              <w:rPr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7020C" w:rsidRPr="00F14F4F" w:rsidRDefault="0077020C" w:rsidP="0020534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F14F4F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  <w:r w:rsidRPr="00F14F4F">
              <w:rPr>
                <w:b w:val="0"/>
                <w:sz w:val="24"/>
                <w:szCs w:val="24"/>
              </w:rPr>
              <w:t>Д.С. Сырников</w:t>
            </w:r>
          </w:p>
        </w:tc>
      </w:tr>
      <w:tr w:rsidR="0077020C" w:rsidRPr="00F14F4F" w:rsidTr="00411D05">
        <w:tc>
          <w:tcPr>
            <w:tcW w:w="4786" w:type="dxa"/>
          </w:tcPr>
          <w:p w:rsidR="0077020C" w:rsidRPr="00F14F4F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F14F4F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F14F4F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F14F4F" w:rsidTr="00411D05">
        <w:tc>
          <w:tcPr>
            <w:tcW w:w="4786" w:type="dxa"/>
          </w:tcPr>
          <w:p w:rsidR="0077020C" w:rsidRPr="00F14F4F" w:rsidRDefault="0077020C" w:rsidP="0020534B">
            <w:pPr>
              <w:rPr>
                <w:bCs/>
                <w:sz w:val="24"/>
                <w:szCs w:val="24"/>
              </w:rPr>
            </w:pPr>
            <w:r w:rsidRPr="00F14F4F">
              <w:rPr>
                <w:bCs/>
                <w:sz w:val="24"/>
                <w:szCs w:val="24"/>
              </w:rPr>
              <w:t>Зам.</w:t>
            </w:r>
            <w:r w:rsidR="006D3F43" w:rsidRPr="00F14F4F">
              <w:rPr>
                <w:bCs/>
                <w:sz w:val="24"/>
                <w:szCs w:val="24"/>
              </w:rPr>
              <w:t xml:space="preserve"> </w:t>
            </w:r>
            <w:r w:rsidRPr="00F14F4F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F14F4F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F14F4F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F14F4F" w:rsidTr="00411D05">
        <w:tc>
          <w:tcPr>
            <w:tcW w:w="4786" w:type="dxa"/>
          </w:tcPr>
          <w:p w:rsidR="0077020C" w:rsidRPr="00F14F4F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F14F4F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F14F4F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F14F4F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F14F4F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F14F4F" w:rsidTr="00411D05">
        <w:tc>
          <w:tcPr>
            <w:tcW w:w="4786" w:type="dxa"/>
          </w:tcPr>
          <w:p w:rsidR="0077020C" w:rsidRPr="00F14F4F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F14F4F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F14F4F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F14F4F" w:rsidTr="00411D05">
        <w:tc>
          <w:tcPr>
            <w:tcW w:w="4786" w:type="dxa"/>
          </w:tcPr>
          <w:p w:rsidR="0077020C" w:rsidRPr="00F14F4F" w:rsidRDefault="008D1320" w:rsidP="002053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</w:t>
            </w:r>
            <w:r w:rsidR="0077020C" w:rsidRPr="00F14F4F">
              <w:rPr>
                <w:bCs/>
                <w:sz w:val="24"/>
                <w:szCs w:val="24"/>
              </w:rPr>
              <w:t xml:space="preserve"> комиссии:</w:t>
            </w:r>
          </w:p>
        </w:tc>
        <w:tc>
          <w:tcPr>
            <w:tcW w:w="1842" w:type="dxa"/>
          </w:tcPr>
          <w:p w:rsidR="0077020C" w:rsidRPr="00F14F4F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F14F4F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F14F4F" w:rsidTr="00411D05">
        <w:tc>
          <w:tcPr>
            <w:tcW w:w="4786" w:type="dxa"/>
          </w:tcPr>
          <w:p w:rsidR="00176310" w:rsidRPr="00F14F4F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F14F4F">
              <w:rPr>
                <w:b w:val="0"/>
                <w:bCs/>
                <w:sz w:val="24"/>
                <w:szCs w:val="24"/>
              </w:rPr>
              <w:t>исполняющий</w:t>
            </w:r>
            <w:proofErr w:type="gramEnd"/>
            <w:r w:rsidRPr="00F14F4F">
              <w:rPr>
                <w:b w:val="0"/>
                <w:bCs/>
                <w:sz w:val="24"/>
                <w:szCs w:val="24"/>
              </w:rPr>
              <w:t xml:space="preserve"> обязанности заместителя </w:t>
            </w:r>
          </w:p>
          <w:p w:rsidR="00176310" w:rsidRPr="00F14F4F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F14F4F">
              <w:rPr>
                <w:b w:val="0"/>
                <w:bCs/>
                <w:sz w:val="24"/>
                <w:szCs w:val="24"/>
              </w:rPr>
              <w:t xml:space="preserve">генерального директора – </w:t>
            </w:r>
          </w:p>
          <w:p w:rsidR="004B61EA" w:rsidRPr="00F14F4F" w:rsidRDefault="00FC4841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F14F4F">
              <w:rPr>
                <w:b w:val="0"/>
                <w:bCs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F14F4F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F14F4F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F14F4F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176310" w:rsidRPr="00F14F4F" w:rsidTr="00176310">
        <w:tc>
          <w:tcPr>
            <w:tcW w:w="4786" w:type="dxa"/>
          </w:tcPr>
          <w:p w:rsidR="00176310" w:rsidRPr="00F14F4F" w:rsidRDefault="00176310" w:rsidP="009371A8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76310" w:rsidRPr="00F14F4F" w:rsidRDefault="00176310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176310" w:rsidRPr="00F14F4F" w:rsidRDefault="00176310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F14F4F" w:rsidTr="00176310">
        <w:tc>
          <w:tcPr>
            <w:tcW w:w="4786" w:type="dxa"/>
          </w:tcPr>
          <w:p w:rsidR="00632A8A" w:rsidRPr="00F14F4F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F14F4F" w:rsidRDefault="0077020C" w:rsidP="0020534B">
            <w:pPr>
              <w:rPr>
                <w:bCs/>
                <w:sz w:val="24"/>
                <w:szCs w:val="24"/>
              </w:rPr>
            </w:pPr>
            <w:r w:rsidRPr="00F14F4F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F14F4F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F14F4F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F14F4F" w:rsidRDefault="008D1320" w:rsidP="008D1320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Д.В.Сергеева</w:t>
            </w:r>
          </w:p>
        </w:tc>
      </w:tr>
      <w:bookmarkEnd w:id="1"/>
      <w:bookmarkEnd w:id="2"/>
      <w:bookmarkEnd w:id="3"/>
    </w:tbl>
    <w:p w:rsidR="00701845" w:rsidRPr="00F14F4F" w:rsidRDefault="00701845">
      <w:pPr>
        <w:rPr>
          <w:bCs/>
          <w:sz w:val="24"/>
          <w:szCs w:val="24"/>
        </w:rPr>
      </w:pPr>
    </w:p>
    <w:sectPr w:rsidR="00701845" w:rsidRPr="00F14F4F" w:rsidSect="007E185E">
      <w:type w:val="continuous"/>
      <w:pgSz w:w="11906" w:h="16838"/>
      <w:pgMar w:top="1276" w:right="850" w:bottom="1418" w:left="1701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CTT">
    <w:altName w:val="Cambria Math"/>
    <w:charset w:val="CC"/>
    <w:family w:val="roman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F71EC0">
      <w:rPr>
        <w:noProof/>
        <w:sz w:val="22"/>
        <w:szCs w:val="22"/>
      </w:rPr>
      <w:t>3</w:t>
    </w:r>
    <w:r w:rsidRPr="00234193">
      <w:rPr>
        <w:sz w:val="22"/>
        <w:szCs w:val="22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  <w:footnote w:id="1">
    <w:p w:rsidR="00C160CF" w:rsidRPr="00C160CF" w:rsidRDefault="00C160CF" w:rsidP="00C160CF">
      <w:pPr>
        <w:pStyle w:val="af2"/>
        <w:jc w:val="both"/>
        <w:rPr>
          <w:b w:val="0"/>
        </w:rPr>
      </w:pPr>
      <w:r w:rsidRPr="00C160CF">
        <w:rPr>
          <w:rStyle w:val="af4"/>
          <w:b w:val="0"/>
        </w:rPr>
        <w:footnoteRef/>
      </w:r>
      <w:r w:rsidRPr="00C160CF">
        <w:rPr>
          <w:b w:val="0"/>
        </w:rPr>
        <w:t xml:space="preserve"> Оценка ценовых предло</w:t>
      </w:r>
      <w:r>
        <w:rPr>
          <w:b w:val="0"/>
        </w:rPr>
        <w:t>жений У</w:t>
      </w:r>
      <w:r w:rsidRPr="00C160CF">
        <w:rPr>
          <w:b w:val="0"/>
        </w:rPr>
        <w:t>частников закупочной процедуры осуществляется по приведенной цене Предложения (без НДС) к приведенной начальной (максим</w:t>
      </w:r>
      <w:r>
        <w:rPr>
          <w:b w:val="0"/>
        </w:rPr>
        <w:t>альной) цене договора (без НДС), в связи с пр</w:t>
      </w:r>
      <w:r>
        <w:rPr>
          <w:b w:val="0"/>
        </w:rPr>
        <w:t>и</w:t>
      </w:r>
      <w:r>
        <w:rPr>
          <w:b w:val="0"/>
        </w:rPr>
        <w:t>менением</w:t>
      </w:r>
      <w:r w:rsidRPr="00C160CF">
        <w:rPr>
          <w:b w:val="0"/>
        </w:rPr>
        <w:t xml:space="preserve"> ООО «</w:t>
      </w:r>
      <w:proofErr w:type="spellStart"/>
      <w:r w:rsidRPr="00C160CF">
        <w:rPr>
          <w:b w:val="0"/>
        </w:rPr>
        <w:t>АйТиЛенд</w:t>
      </w:r>
      <w:proofErr w:type="spellEnd"/>
      <w:r w:rsidRPr="00C160CF">
        <w:rPr>
          <w:b w:val="0"/>
        </w:rPr>
        <w:t>-Софт» упрощенн</w:t>
      </w:r>
      <w:r>
        <w:rPr>
          <w:b w:val="0"/>
        </w:rPr>
        <w:t>ой системы</w:t>
      </w:r>
      <w:r w:rsidRPr="00C160CF">
        <w:rPr>
          <w:b w:val="0"/>
        </w:rPr>
        <w:t xml:space="preserve"> налогообложения.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1071">
      <w:rPr>
        <w:rStyle w:val="ab"/>
        <w:noProof/>
      </w:rPr>
      <w:t>2</w: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B8"/>
    <w:multiLevelType w:val="hybridMultilevel"/>
    <w:tmpl w:val="295E7E0E"/>
    <w:lvl w:ilvl="0" w:tplc="7304C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6CB44CF"/>
    <w:multiLevelType w:val="hybridMultilevel"/>
    <w:tmpl w:val="D64E0410"/>
    <w:lvl w:ilvl="0" w:tplc="98F20A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1" w:tplc="17C8AC8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 CYR" w:hAnsi="Times New Roman CYR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D327BF"/>
    <w:multiLevelType w:val="hybridMultilevel"/>
    <w:tmpl w:val="26BC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8">
    <w:nsid w:val="169B6E4F"/>
    <w:multiLevelType w:val="hybridMultilevel"/>
    <w:tmpl w:val="49A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755DA5"/>
    <w:multiLevelType w:val="hybridMultilevel"/>
    <w:tmpl w:val="EB96905C"/>
    <w:lvl w:ilvl="0" w:tplc="E3802252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785C56"/>
    <w:multiLevelType w:val="multilevel"/>
    <w:tmpl w:val="0419001F"/>
    <w:numStyleLink w:val="1"/>
  </w:abstractNum>
  <w:abstractNum w:abstractNumId="13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C5DD2"/>
    <w:multiLevelType w:val="multilevel"/>
    <w:tmpl w:val="2A545F1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5478"/>
    <w:multiLevelType w:val="hybridMultilevel"/>
    <w:tmpl w:val="8898A450"/>
    <w:lvl w:ilvl="0" w:tplc="BFD0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5D0D7BDC"/>
    <w:multiLevelType w:val="hybridMultilevel"/>
    <w:tmpl w:val="DE24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3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383733D"/>
    <w:multiLevelType w:val="hybridMultilevel"/>
    <w:tmpl w:val="4CA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F254C3"/>
    <w:multiLevelType w:val="hybridMultilevel"/>
    <w:tmpl w:val="97948DE0"/>
    <w:lvl w:ilvl="0" w:tplc="EED4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9"/>
  </w:num>
  <w:num w:numId="5">
    <w:abstractNumId w:val="3"/>
  </w:num>
  <w:num w:numId="6">
    <w:abstractNumId w:val="20"/>
  </w:num>
  <w:num w:numId="7">
    <w:abstractNumId w:val="2"/>
  </w:num>
  <w:num w:numId="8">
    <w:abstractNumId w:val="28"/>
  </w:num>
  <w:num w:numId="9">
    <w:abstractNumId w:val="11"/>
  </w:num>
  <w:num w:numId="10">
    <w:abstractNumId w:val="13"/>
  </w:num>
  <w:num w:numId="11">
    <w:abstractNumId w:val="30"/>
  </w:num>
  <w:num w:numId="12">
    <w:abstractNumId w:val="14"/>
  </w:num>
  <w:num w:numId="13">
    <w:abstractNumId w:val="1"/>
  </w:num>
  <w:num w:numId="14">
    <w:abstractNumId w:val="12"/>
  </w:num>
  <w:num w:numId="15">
    <w:abstractNumId w:val="9"/>
  </w:num>
  <w:num w:numId="16">
    <w:abstractNumId w:val="24"/>
  </w:num>
  <w:num w:numId="17">
    <w:abstractNumId w:val="5"/>
  </w:num>
  <w:num w:numId="18">
    <w:abstractNumId w:val="26"/>
  </w:num>
  <w:num w:numId="19">
    <w:abstractNumId w:val="16"/>
  </w:num>
  <w:num w:numId="20">
    <w:abstractNumId w:val="15"/>
  </w:num>
  <w:num w:numId="21">
    <w:abstractNumId w:val="22"/>
  </w:num>
  <w:num w:numId="22">
    <w:abstractNumId w:val="7"/>
  </w:num>
  <w:num w:numId="23">
    <w:abstractNumId w:val="0"/>
  </w:num>
  <w:num w:numId="24">
    <w:abstractNumId w:val="8"/>
  </w:num>
  <w:num w:numId="25">
    <w:abstractNumId w:val="6"/>
  </w:num>
  <w:num w:numId="26">
    <w:abstractNumId w:val="25"/>
  </w:num>
  <w:num w:numId="27">
    <w:abstractNumId w:val="27"/>
  </w:num>
  <w:num w:numId="28">
    <w:abstractNumId w:val="17"/>
  </w:num>
  <w:num w:numId="29">
    <w:abstractNumId w:val="21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925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B41"/>
    <w:rsid w:val="00056851"/>
    <w:rsid w:val="000619C0"/>
    <w:rsid w:val="00062107"/>
    <w:rsid w:val="000646BD"/>
    <w:rsid w:val="00075396"/>
    <w:rsid w:val="00086C66"/>
    <w:rsid w:val="00093E31"/>
    <w:rsid w:val="000A50FC"/>
    <w:rsid w:val="000B15E0"/>
    <w:rsid w:val="000B57D4"/>
    <w:rsid w:val="000B58D0"/>
    <w:rsid w:val="000C3FF3"/>
    <w:rsid w:val="000C7FF5"/>
    <w:rsid w:val="000E13C9"/>
    <w:rsid w:val="000F0D6E"/>
    <w:rsid w:val="000F1778"/>
    <w:rsid w:val="000F2C03"/>
    <w:rsid w:val="0010512C"/>
    <w:rsid w:val="001056B6"/>
    <w:rsid w:val="00110094"/>
    <w:rsid w:val="00132A4E"/>
    <w:rsid w:val="001360DE"/>
    <w:rsid w:val="0014108F"/>
    <w:rsid w:val="00152827"/>
    <w:rsid w:val="0015509F"/>
    <w:rsid w:val="001660AB"/>
    <w:rsid w:val="00170766"/>
    <w:rsid w:val="00173860"/>
    <w:rsid w:val="00174557"/>
    <w:rsid w:val="00174A33"/>
    <w:rsid w:val="00174B3D"/>
    <w:rsid w:val="00175489"/>
    <w:rsid w:val="00176310"/>
    <w:rsid w:val="001813CC"/>
    <w:rsid w:val="00190747"/>
    <w:rsid w:val="001A07B7"/>
    <w:rsid w:val="001A0BFD"/>
    <w:rsid w:val="001B1B85"/>
    <w:rsid w:val="001B2C55"/>
    <w:rsid w:val="001B4E5E"/>
    <w:rsid w:val="001B55BF"/>
    <w:rsid w:val="001C6C00"/>
    <w:rsid w:val="001D1949"/>
    <w:rsid w:val="001D2787"/>
    <w:rsid w:val="001E2144"/>
    <w:rsid w:val="001E6C76"/>
    <w:rsid w:val="001F38A5"/>
    <w:rsid w:val="001F5EFB"/>
    <w:rsid w:val="00201CD9"/>
    <w:rsid w:val="0020534B"/>
    <w:rsid w:val="00205395"/>
    <w:rsid w:val="00211BB1"/>
    <w:rsid w:val="00213511"/>
    <w:rsid w:val="0022003A"/>
    <w:rsid w:val="00223E40"/>
    <w:rsid w:val="00224746"/>
    <w:rsid w:val="00234193"/>
    <w:rsid w:val="00234F9F"/>
    <w:rsid w:val="00236B39"/>
    <w:rsid w:val="002376B6"/>
    <w:rsid w:val="00252E06"/>
    <w:rsid w:val="002572A6"/>
    <w:rsid w:val="00261C65"/>
    <w:rsid w:val="00261D23"/>
    <w:rsid w:val="00282398"/>
    <w:rsid w:val="00291071"/>
    <w:rsid w:val="002B1280"/>
    <w:rsid w:val="002B3586"/>
    <w:rsid w:val="002C37A9"/>
    <w:rsid w:val="002C54A6"/>
    <w:rsid w:val="002D1C6C"/>
    <w:rsid w:val="002D389D"/>
    <w:rsid w:val="002D538D"/>
    <w:rsid w:val="002E1A64"/>
    <w:rsid w:val="002E7592"/>
    <w:rsid w:val="002F10D6"/>
    <w:rsid w:val="002F7D0F"/>
    <w:rsid w:val="00302EC7"/>
    <w:rsid w:val="00311E36"/>
    <w:rsid w:val="00313A81"/>
    <w:rsid w:val="003169F9"/>
    <w:rsid w:val="00323028"/>
    <w:rsid w:val="00334D16"/>
    <w:rsid w:val="00334F3B"/>
    <w:rsid w:val="003353BF"/>
    <w:rsid w:val="003368D1"/>
    <w:rsid w:val="00352859"/>
    <w:rsid w:val="0035595E"/>
    <w:rsid w:val="00371FA1"/>
    <w:rsid w:val="00373B76"/>
    <w:rsid w:val="0037423A"/>
    <w:rsid w:val="003911B9"/>
    <w:rsid w:val="003B527E"/>
    <w:rsid w:val="003C3A03"/>
    <w:rsid w:val="003C506A"/>
    <w:rsid w:val="003C6575"/>
    <w:rsid w:val="003C682F"/>
    <w:rsid w:val="003E5833"/>
    <w:rsid w:val="003F597A"/>
    <w:rsid w:val="0040461D"/>
    <w:rsid w:val="004077E6"/>
    <w:rsid w:val="00410DE0"/>
    <w:rsid w:val="00411D05"/>
    <w:rsid w:val="00417D4D"/>
    <w:rsid w:val="00435362"/>
    <w:rsid w:val="004353B8"/>
    <w:rsid w:val="0043606D"/>
    <w:rsid w:val="00442AA3"/>
    <w:rsid w:val="004510BE"/>
    <w:rsid w:val="0045182C"/>
    <w:rsid w:val="004635EF"/>
    <w:rsid w:val="004648A6"/>
    <w:rsid w:val="004717F9"/>
    <w:rsid w:val="0047208D"/>
    <w:rsid w:val="004828B6"/>
    <w:rsid w:val="004828C2"/>
    <w:rsid w:val="004834F5"/>
    <w:rsid w:val="004942A7"/>
    <w:rsid w:val="004A2C1A"/>
    <w:rsid w:val="004B2C60"/>
    <w:rsid w:val="004B2D29"/>
    <w:rsid w:val="004B4A03"/>
    <w:rsid w:val="004B549F"/>
    <w:rsid w:val="004B61EA"/>
    <w:rsid w:val="004C25FA"/>
    <w:rsid w:val="004C6407"/>
    <w:rsid w:val="004D1046"/>
    <w:rsid w:val="004D6229"/>
    <w:rsid w:val="004E1590"/>
    <w:rsid w:val="004E3AA3"/>
    <w:rsid w:val="004E5AD6"/>
    <w:rsid w:val="004F27AA"/>
    <w:rsid w:val="0050250E"/>
    <w:rsid w:val="0050653E"/>
    <w:rsid w:val="0050658F"/>
    <w:rsid w:val="00507904"/>
    <w:rsid w:val="00516679"/>
    <w:rsid w:val="005276E6"/>
    <w:rsid w:val="00532209"/>
    <w:rsid w:val="00542C93"/>
    <w:rsid w:val="00554D2F"/>
    <w:rsid w:val="00562C45"/>
    <w:rsid w:val="00575F1F"/>
    <w:rsid w:val="00576FF5"/>
    <w:rsid w:val="00586114"/>
    <w:rsid w:val="0059277B"/>
    <w:rsid w:val="005A5769"/>
    <w:rsid w:val="005B1253"/>
    <w:rsid w:val="005B1F64"/>
    <w:rsid w:val="005E1063"/>
    <w:rsid w:val="005F1AC0"/>
    <w:rsid w:val="005F2B81"/>
    <w:rsid w:val="005F2BE5"/>
    <w:rsid w:val="005F3D2B"/>
    <w:rsid w:val="005F442D"/>
    <w:rsid w:val="005F771E"/>
    <w:rsid w:val="0060470F"/>
    <w:rsid w:val="006074A4"/>
    <w:rsid w:val="00607FC6"/>
    <w:rsid w:val="006145E1"/>
    <w:rsid w:val="00632A8A"/>
    <w:rsid w:val="00640DD5"/>
    <w:rsid w:val="0064435D"/>
    <w:rsid w:val="00645F63"/>
    <w:rsid w:val="00650AD1"/>
    <w:rsid w:val="00651659"/>
    <w:rsid w:val="00652DFC"/>
    <w:rsid w:val="00653595"/>
    <w:rsid w:val="006564C1"/>
    <w:rsid w:val="00670FE1"/>
    <w:rsid w:val="00672543"/>
    <w:rsid w:val="0068277F"/>
    <w:rsid w:val="00682F82"/>
    <w:rsid w:val="00684E1C"/>
    <w:rsid w:val="00691CCE"/>
    <w:rsid w:val="00695EB1"/>
    <w:rsid w:val="006A0A55"/>
    <w:rsid w:val="006A0B5D"/>
    <w:rsid w:val="006A1E74"/>
    <w:rsid w:val="006A3ED2"/>
    <w:rsid w:val="006A7AEF"/>
    <w:rsid w:val="006B09B8"/>
    <w:rsid w:val="006B494A"/>
    <w:rsid w:val="006C0072"/>
    <w:rsid w:val="006C2117"/>
    <w:rsid w:val="006C3A86"/>
    <w:rsid w:val="006C51BD"/>
    <w:rsid w:val="006D32F0"/>
    <w:rsid w:val="006D3F43"/>
    <w:rsid w:val="006E0CF6"/>
    <w:rsid w:val="006E3AD4"/>
    <w:rsid w:val="006E57AB"/>
    <w:rsid w:val="006F5816"/>
    <w:rsid w:val="00701845"/>
    <w:rsid w:val="007054BA"/>
    <w:rsid w:val="00731732"/>
    <w:rsid w:val="00733C3C"/>
    <w:rsid w:val="00733D17"/>
    <w:rsid w:val="00735BBB"/>
    <w:rsid w:val="00740BA6"/>
    <w:rsid w:val="007410FC"/>
    <w:rsid w:val="00747A66"/>
    <w:rsid w:val="00752B50"/>
    <w:rsid w:val="0076428B"/>
    <w:rsid w:val="0077020C"/>
    <w:rsid w:val="007742E1"/>
    <w:rsid w:val="0079696A"/>
    <w:rsid w:val="007A2281"/>
    <w:rsid w:val="007A39F3"/>
    <w:rsid w:val="007A6C68"/>
    <w:rsid w:val="007C7E70"/>
    <w:rsid w:val="007D445A"/>
    <w:rsid w:val="007D4F41"/>
    <w:rsid w:val="007E0F69"/>
    <w:rsid w:val="007E185E"/>
    <w:rsid w:val="007E5E26"/>
    <w:rsid w:val="007E6291"/>
    <w:rsid w:val="007E7435"/>
    <w:rsid w:val="007F18C0"/>
    <w:rsid w:val="007F212A"/>
    <w:rsid w:val="007F3548"/>
    <w:rsid w:val="007F7CBD"/>
    <w:rsid w:val="00803B99"/>
    <w:rsid w:val="00820345"/>
    <w:rsid w:val="00820F57"/>
    <w:rsid w:val="00825829"/>
    <w:rsid w:val="00836153"/>
    <w:rsid w:val="00840C07"/>
    <w:rsid w:val="0085116F"/>
    <w:rsid w:val="0085415B"/>
    <w:rsid w:val="008561ED"/>
    <w:rsid w:val="00860FAE"/>
    <w:rsid w:val="00865C77"/>
    <w:rsid w:val="008837BE"/>
    <w:rsid w:val="00884833"/>
    <w:rsid w:val="00884AAD"/>
    <w:rsid w:val="00894CF5"/>
    <w:rsid w:val="00897EBE"/>
    <w:rsid w:val="008A211B"/>
    <w:rsid w:val="008B2799"/>
    <w:rsid w:val="008B56A6"/>
    <w:rsid w:val="008C09BB"/>
    <w:rsid w:val="008C15D8"/>
    <w:rsid w:val="008C3BAE"/>
    <w:rsid w:val="008D1320"/>
    <w:rsid w:val="008E6543"/>
    <w:rsid w:val="008F28BC"/>
    <w:rsid w:val="008F4EAD"/>
    <w:rsid w:val="009135A5"/>
    <w:rsid w:val="00916B8F"/>
    <w:rsid w:val="00922156"/>
    <w:rsid w:val="00924890"/>
    <w:rsid w:val="009347F9"/>
    <w:rsid w:val="009371A8"/>
    <w:rsid w:val="00937F99"/>
    <w:rsid w:val="00940EAD"/>
    <w:rsid w:val="00942E1A"/>
    <w:rsid w:val="00950761"/>
    <w:rsid w:val="009745C7"/>
    <w:rsid w:val="0097735B"/>
    <w:rsid w:val="009813AB"/>
    <w:rsid w:val="00984C88"/>
    <w:rsid w:val="00986FBE"/>
    <w:rsid w:val="009911BE"/>
    <w:rsid w:val="009A2359"/>
    <w:rsid w:val="009A3FB4"/>
    <w:rsid w:val="009C20FF"/>
    <w:rsid w:val="009D4F3B"/>
    <w:rsid w:val="009D58C0"/>
    <w:rsid w:val="009D7BF5"/>
    <w:rsid w:val="009E01B5"/>
    <w:rsid w:val="009E3889"/>
    <w:rsid w:val="009E4505"/>
    <w:rsid w:val="009E5A90"/>
    <w:rsid w:val="009F2B5B"/>
    <w:rsid w:val="009F4AA0"/>
    <w:rsid w:val="00A156D2"/>
    <w:rsid w:val="00A24FBA"/>
    <w:rsid w:val="00A30362"/>
    <w:rsid w:val="00A30850"/>
    <w:rsid w:val="00A40B28"/>
    <w:rsid w:val="00A526BD"/>
    <w:rsid w:val="00A57E0F"/>
    <w:rsid w:val="00A64B8E"/>
    <w:rsid w:val="00A72A4B"/>
    <w:rsid w:val="00A76290"/>
    <w:rsid w:val="00A76683"/>
    <w:rsid w:val="00A841EE"/>
    <w:rsid w:val="00A9123F"/>
    <w:rsid w:val="00A95692"/>
    <w:rsid w:val="00A96735"/>
    <w:rsid w:val="00A96770"/>
    <w:rsid w:val="00A974B9"/>
    <w:rsid w:val="00AA71FD"/>
    <w:rsid w:val="00AA73BB"/>
    <w:rsid w:val="00AA7953"/>
    <w:rsid w:val="00AB31BD"/>
    <w:rsid w:val="00AB75DD"/>
    <w:rsid w:val="00AC5CB7"/>
    <w:rsid w:val="00AC7044"/>
    <w:rsid w:val="00AD02C4"/>
    <w:rsid w:val="00AD1B06"/>
    <w:rsid w:val="00AD3D5F"/>
    <w:rsid w:val="00AD5050"/>
    <w:rsid w:val="00AE0B6B"/>
    <w:rsid w:val="00AE688C"/>
    <w:rsid w:val="00AE75A8"/>
    <w:rsid w:val="00AF01F5"/>
    <w:rsid w:val="00AF7009"/>
    <w:rsid w:val="00B057C4"/>
    <w:rsid w:val="00B1347E"/>
    <w:rsid w:val="00B22879"/>
    <w:rsid w:val="00B24C4B"/>
    <w:rsid w:val="00B34371"/>
    <w:rsid w:val="00B449BD"/>
    <w:rsid w:val="00B4710B"/>
    <w:rsid w:val="00B53806"/>
    <w:rsid w:val="00B63B80"/>
    <w:rsid w:val="00B724AF"/>
    <w:rsid w:val="00B744D6"/>
    <w:rsid w:val="00B74994"/>
    <w:rsid w:val="00B86BCA"/>
    <w:rsid w:val="00B9260F"/>
    <w:rsid w:val="00B92879"/>
    <w:rsid w:val="00B9452A"/>
    <w:rsid w:val="00B9598C"/>
    <w:rsid w:val="00BA06B4"/>
    <w:rsid w:val="00BA4AA6"/>
    <w:rsid w:val="00BA6768"/>
    <w:rsid w:val="00BB7FBC"/>
    <w:rsid w:val="00BC3F4C"/>
    <w:rsid w:val="00BD2F38"/>
    <w:rsid w:val="00BD3CBF"/>
    <w:rsid w:val="00BE06CE"/>
    <w:rsid w:val="00BE20A3"/>
    <w:rsid w:val="00BE3218"/>
    <w:rsid w:val="00BE7CED"/>
    <w:rsid w:val="00BF0A78"/>
    <w:rsid w:val="00C00FF6"/>
    <w:rsid w:val="00C03640"/>
    <w:rsid w:val="00C05C7D"/>
    <w:rsid w:val="00C07D2F"/>
    <w:rsid w:val="00C10331"/>
    <w:rsid w:val="00C10CA4"/>
    <w:rsid w:val="00C15773"/>
    <w:rsid w:val="00C160CF"/>
    <w:rsid w:val="00C2012B"/>
    <w:rsid w:val="00C2635F"/>
    <w:rsid w:val="00C34033"/>
    <w:rsid w:val="00C36AE5"/>
    <w:rsid w:val="00C37939"/>
    <w:rsid w:val="00C4042F"/>
    <w:rsid w:val="00C40F66"/>
    <w:rsid w:val="00C4254E"/>
    <w:rsid w:val="00C43079"/>
    <w:rsid w:val="00C44C63"/>
    <w:rsid w:val="00C54EFF"/>
    <w:rsid w:val="00C55259"/>
    <w:rsid w:val="00C55AE6"/>
    <w:rsid w:val="00C56387"/>
    <w:rsid w:val="00C62E13"/>
    <w:rsid w:val="00C62EA7"/>
    <w:rsid w:val="00C6537E"/>
    <w:rsid w:val="00C72413"/>
    <w:rsid w:val="00C75CB7"/>
    <w:rsid w:val="00C85627"/>
    <w:rsid w:val="00C93181"/>
    <w:rsid w:val="00CA2A12"/>
    <w:rsid w:val="00CB5540"/>
    <w:rsid w:val="00CC0BDB"/>
    <w:rsid w:val="00CE0C82"/>
    <w:rsid w:val="00CE3208"/>
    <w:rsid w:val="00CF3E96"/>
    <w:rsid w:val="00CF6EB9"/>
    <w:rsid w:val="00D0036D"/>
    <w:rsid w:val="00D0242F"/>
    <w:rsid w:val="00D03B57"/>
    <w:rsid w:val="00D0459C"/>
    <w:rsid w:val="00D16301"/>
    <w:rsid w:val="00D177AA"/>
    <w:rsid w:val="00D278E7"/>
    <w:rsid w:val="00D32324"/>
    <w:rsid w:val="00D34E4C"/>
    <w:rsid w:val="00D434EE"/>
    <w:rsid w:val="00D600A3"/>
    <w:rsid w:val="00D60F23"/>
    <w:rsid w:val="00D73476"/>
    <w:rsid w:val="00D763BD"/>
    <w:rsid w:val="00D81190"/>
    <w:rsid w:val="00D85601"/>
    <w:rsid w:val="00D85D5D"/>
    <w:rsid w:val="00D8662D"/>
    <w:rsid w:val="00D9157F"/>
    <w:rsid w:val="00DA010B"/>
    <w:rsid w:val="00DA1630"/>
    <w:rsid w:val="00DA4DA3"/>
    <w:rsid w:val="00DA50F9"/>
    <w:rsid w:val="00DC3974"/>
    <w:rsid w:val="00DD0124"/>
    <w:rsid w:val="00DD0789"/>
    <w:rsid w:val="00DD443E"/>
    <w:rsid w:val="00DD4718"/>
    <w:rsid w:val="00DE6D23"/>
    <w:rsid w:val="00DF4FB5"/>
    <w:rsid w:val="00E0030E"/>
    <w:rsid w:val="00E03746"/>
    <w:rsid w:val="00E048D4"/>
    <w:rsid w:val="00E078A3"/>
    <w:rsid w:val="00E16390"/>
    <w:rsid w:val="00E210A3"/>
    <w:rsid w:val="00E43254"/>
    <w:rsid w:val="00E44B9D"/>
    <w:rsid w:val="00E44EFB"/>
    <w:rsid w:val="00E45CA1"/>
    <w:rsid w:val="00E541DF"/>
    <w:rsid w:val="00E57FB1"/>
    <w:rsid w:val="00E64BF8"/>
    <w:rsid w:val="00E66C73"/>
    <w:rsid w:val="00E72217"/>
    <w:rsid w:val="00E82AF7"/>
    <w:rsid w:val="00E8317F"/>
    <w:rsid w:val="00E94A32"/>
    <w:rsid w:val="00E9545B"/>
    <w:rsid w:val="00EB0F51"/>
    <w:rsid w:val="00EC07CE"/>
    <w:rsid w:val="00ED0D27"/>
    <w:rsid w:val="00ED0DC1"/>
    <w:rsid w:val="00ED3122"/>
    <w:rsid w:val="00EE01C2"/>
    <w:rsid w:val="00EE3933"/>
    <w:rsid w:val="00EE5784"/>
    <w:rsid w:val="00EF703C"/>
    <w:rsid w:val="00F14F4F"/>
    <w:rsid w:val="00F16A29"/>
    <w:rsid w:val="00F20708"/>
    <w:rsid w:val="00F26E49"/>
    <w:rsid w:val="00F27BAA"/>
    <w:rsid w:val="00F32AC2"/>
    <w:rsid w:val="00F36F08"/>
    <w:rsid w:val="00F402A6"/>
    <w:rsid w:val="00F465EA"/>
    <w:rsid w:val="00F71EC0"/>
    <w:rsid w:val="00F75717"/>
    <w:rsid w:val="00F82710"/>
    <w:rsid w:val="00F85A53"/>
    <w:rsid w:val="00F925EA"/>
    <w:rsid w:val="00FA2AAF"/>
    <w:rsid w:val="00FA7352"/>
    <w:rsid w:val="00FB1400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  <w:style w:type="paragraph" w:styleId="af5">
    <w:name w:val="endnote text"/>
    <w:basedOn w:val="a0"/>
    <w:link w:val="af6"/>
    <w:semiHidden/>
    <w:unhideWhenUsed/>
    <w:rsid w:val="001B2C55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semiHidden/>
    <w:rsid w:val="001B2C55"/>
    <w:rPr>
      <w:b/>
    </w:rPr>
  </w:style>
  <w:style w:type="character" w:styleId="af7">
    <w:name w:val="endnote reference"/>
    <w:basedOn w:val="a1"/>
    <w:semiHidden/>
    <w:unhideWhenUsed/>
    <w:rsid w:val="001B2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AC70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character" w:customStyle="1" w:styleId="90">
    <w:name w:val="Заголовок 9 Знак"/>
    <w:basedOn w:val="a1"/>
    <w:link w:val="9"/>
    <w:semiHidden/>
    <w:rsid w:val="00AC7044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af2">
    <w:name w:val="footnote text"/>
    <w:basedOn w:val="a0"/>
    <w:link w:val="af3"/>
    <w:rsid w:val="007E185E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7E185E"/>
    <w:rPr>
      <w:b/>
    </w:rPr>
  </w:style>
  <w:style w:type="character" w:styleId="af4">
    <w:name w:val="footnote reference"/>
    <w:basedOn w:val="a1"/>
    <w:rsid w:val="007E185E"/>
    <w:rPr>
      <w:vertAlign w:val="superscript"/>
    </w:rPr>
  </w:style>
  <w:style w:type="paragraph" w:styleId="af5">
    <w:name w:val="endnote text"/>
    <w:basedOn w:val="a0"/>
    <w:link w:val="af6"/>
    <w:semiHidden/>
    <w:unhideWhenUsed/>
    <w:rsid w:val="001B2C55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semiHidden/>
    <w:rsid w:val="001B2C55"/>
    <w:rPr>
      <w:b/>
    </w:rPr>
  </w:style>
  <w:style w:type="character" w:styleId="af7">
    <w:name w:val="endnote reference"/>
    <w:basedOn w:val="a1"/>
    <w:semiHidden/>
    <w:unhideWhenUsed/>
    <w:rsid w:val="001B2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3E80-B4C7-4935-B22A-599FBDF6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560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4579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8</cp:revision>
  <cp:lastPrinted>2017-03-28T05:41:00Z</cp:lastPrinted>
  <dcterms:created xsi:type="dcterms:W3CDTF">2017-05-10T13:46:00Z</dcterms:created>
  <dcterms:modified xsi:type="dcterms:W3CDTF">2017-05-11T08:20:00Z</dcterms:modified>
</cp:coreProperties>
</file>